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757" w:rsidRPr="00116757" w:rsidRDefault="00116757" w:rsidP="00116757">
      <w:pPr>
        <w:shd w:val="clear" w:color="auto" w:fill="F8F8F8"/>
        <w:spacing w:after="0" w:line="240" w:lineRule="auto"/>
        <w:jc w:val="center"/>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ELEKTRİK ENERJİSİ SATIN ALINACAKTIR</w:t>
      </w:r>
    </w:p>
    <w:p w:rsidR="00116757" w:rsidRPr="00116757" w:rsidRDefault="00116757" w:rsidP="00116757">
      <w:pPr>
        <w:spacing w:after="0" w:line="240" w:lineRule="auto"/>
        <w:rPr>
          <w:rFonts w:ascii="Times New Roman" w:eastAsia="Times New Roman" w:hAnsi="Times New Roman" w:cs="Times New Roman"/>
          <w:sz w:val="24"/>
          <w:szCs w:val="24"/>
          <w:lang w:eastAsia="tr-TR"/>
        </w:rPr>
      </w:pPr>
      <w:r w:rsidRPr="00116757">
        <w:rPr>
          <w:rFonts w:ascii="Helvetica" w:eastAsia="Times New Roman" w:hAnsi="Helvetica" w:cs="Helvetica"/>
          <w:b/>
          <w:bCs/>
          <w:color w:val="585858"/>
          <w:sz w:val="20"/>
          <w:szCs w:val="20"/>
          <w:u w:val="single"/>
          <w:shd w:val="clear" w:color="auto" w:fill="F8F8F8"/>
          <w:lang w:eastAsia="tr-TR"/>
        </w:rPr>
        <w:t>DEVLET HAVA MEYDANLARI İŞLETMESİ GENEL MÜDÜRLÜĞÜ(DHMİ) GAZİANTEP HAVA LİMANI BAŞMÜDÜRLÜĞÜ</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118ABE"/>
          <w:sz w:val="20"/>
          <w:szCs w:val="20"/>
          <w:shd w:val="clear" w:color="auto" w:fill="F8F8F8"/>
          <w:lang w:eastAsia="tr-TR"/>
        </w:rPr>
        <w:t>2023 Yılı Gaziantep Havalimanı Başmüdürlüğü ve Bağlı İstasyonları için Serbest Piyasadan Elektrik Enerjisi</w:t>
      </w:r>
      <w:r w:rsidRPr="0011675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2022/1209606</w:t>
            </w:r>
          </w:p>
        </w:tc>
      </w:tr>
    </w:tbl>
    <w:p w:rsidR="00116757" w:rsidRPr="00116757" w:rsidRDefault="00116757" w:rsidP="001167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6757" w:rsidRPr="00116757" w:rsidTr="0011675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B04935"/>
                <w:sz w:val="20"/>
                <w:szCs w:val="20"/>
                <w:lang w:eastAsia="tr-TR"/>
              </w:rPr>
              <w:t>1-İdarenin</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a)</w:t>
            </w:r>
            <w:r w:rsidRPr="0011675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DEVLET HAVA MEYDANLARI İŞLETMESİ GENEL MÜDÜRLÜĞÜ(DHMİ) GAZİANTEP HAVA LİMANI BAŞMÜDÜRLÜĞÜ</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b)</w:t>
            </w:r>
            <w:r w:rsidRPr="0011675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GAZİANTEP 27270 OĞUZELİ/GAZİANTEP</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c)</w:t>
            </w:r>
            <w:r w:rsidRPr="0011675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3425821111 - 3425821139</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ç)</w:t>
            </w:r>
            <w:r w:rsidRPr="0011675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https://ekap.kik.gov.tr/EKAP/</w:t>
            </w:r>
          </w:p>
        </w:tc>
      </w:tr>
    </w:tbl>
    <w:p w:rsidR="00116757" w:rsidRPr="00116757" w:rsidRDefault="00116757" w:rsidP="00116757">
      <w:pPr>
        <w:spacing w:after="0" w:line="240" w:lineRule="auto"/>
        <w:rPr>
          <w:rFonts w:ascii="Times New Roman" w:eastAsia="Times New Roman" w:hAnsi="Times New Roman" w:cs="Times New Roman"/>
          <w:sz w:val="24"/>
          <w:szCs w:val="24"/>
          <w:lang w:eastAsia="tr-TR"/>
        </w:rPr>
      </w:pP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a)</w:t>
            </w:r>
            <w:r w:rsidRPr="0011675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2023 Yılı Gaziantep Havalimanı Başmüdürlüğü ve Bağlı İstasyonları için Serbest Piyasadan Elektrik Enerjisi</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b)</w:t>
            </w:r>
            <w:r w:rsidRPr="0011675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13.480.000,00 kwh</w:t>
            </w:r>
            <w:r w:rsidRPr="00116757">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c)</w:t>
            </w:r>
            <w:r w:rsidRPr="0011675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DHMİ Gaziantep Havalimanı Başmüdürlüğü, Radar İstasyonu, Havalimanı Lojmanı ve Misafirhanesi</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ç)</w:t>
            </w:r>
            <w:r w:rsidRPr="0011675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01.01.2023-31.12.2023 tarihleri arasında teknik şartnamede belirtildiği şekilde elektrik aboneliklerinin (sayaçların) bulunduğu noktalara kesintisiz olarak elektrik enerjisinin temini sağlanacaktır.</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d)</w:t>
            </w:r>
            <w:r w:rsidRPr="0011675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01/01/2023</w:t>
            </w:r>
          </w:p>
        </w:tc>
      </w:tr>
    </w:tbl>
    <w:p w:rsidR="00116757" w:rsidRPr="00116757" w:rsidRDefault="00116757" w:rsidP="00116757">
      <w:pPr>
        <w:spacing w:after="0" w:line="240" w:lineRule="auto"/>
        <w:rPr>
          <w:rFonts w:ascii="Times New Roman" w:eastAsia="Times New Roman" w:hAnsi="Times New Roman" w:cs="Times New Roman"/>
          <w:sz w:val="24"/>
          <w:szCs w:val="24"/>
          <w:lang w:eastAsia="tr-TR"/>
        </w:rPr>
      </w:pP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a)</w:t>
            </w:r>
            <w:r w:rsidRPr="0011675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12.12.2022 - 10:00</w:t>
            </w:r>
          </w:p>
        </w:tc>
      </w:tr>
      <w:tr w:rsidR="00116757" w:rsidRPr="00116757" w:rsidTr="001167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b)</w:t>
            </w:r>
            <w:r w:rsidRPr="0011675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jc w:val="both"/>
              <w:rPr>
                <w:rFonts w:ascii="Helvetica" w:eastAsia="Times New Roman" w:hAnsi="Helvetica" w:cs="Helvetica"/>
                <w:color w:val="585858"/>
                <w:sz w:val="20"/>
                <w:szCs w:val="20"/>
                <w:lang w:eastAsia="tr-TR"/>
              </w:rPr>
            </w:pPr>
            <w:r w:rsidRPr="00116757">
              <w:rPr>
                <w:rFonts w:ascii="Helvetica" w:eastAsia="Times New Roman" w:hAnsi="Helvetica" w:cs="Helvetica"/>
                <w:b/>
                <w:bCs/>
                <w:color w:val="118ABE"/>
                <w:sz w:val="20"/>
                <w:szCs w:val="20"/>
                <w:lang w:eastAsia="tr-TR"/>
              </w:rPr>
              <w:t>Gaziantep Havalimanı Satın Alma ve İkmal Müdürlüğü</w:t>
            </w:r>
          </w:p>
        </w:tc>
      </w:tr>
    </w:tbl>
    <w:p w:rsidR="00116757" w:rsidRPr="00116757" w:rsidRDefault="00116757" w:rsidP="00116757">
      <w:pPr>
        <w:spacing w:after="0" w:line="240" w:lineRule="auto"/>
        <w:rPr>
          <w:rFonts w:ascii="Times New Roman" w:eastAsia="Times New Roman" w:hAnsi="Times New Roman" w:cs="Times New Roman"/>
          <w:sz w:val="24"/>
          <w:szCs w:val="24"/>
          <w:lang w:eastAsia="tr-TR"/>
        </w:rPr>
      </w:pP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w:t>
      </w:r>
      <w:r w:rsidRPr="0011675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4.1.1.3.</w:t>
      </w:r>
      <w:r w:rsidRPr="0011675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116757" w:rsidRPr="00116757" w:rsidRDefault="00116757" w:rsidP="00116757">
      <w:pPr>
        <w:shd w:val="clear" w:color="auto" w:fill="F8F8F8"/>
        <w:spacing w:after="150" w:line="240" w:lineRule="auto"/>
        <w:jc w:val="both"/>
        <w:rPr>
          <w:rFonts w:ascii="Helvetica" w:eastAsia="Times New Roman" w:hAnsi="Helvetica" w:cs="Helvetica"/>
          <w:b/>
          <w:bCs/>
          <w:color w:val="118ABE"/>
          <w:sz w:val="20"/>
          <w:szCs w:val="20"/>
          <w:lang w:eastAsia="tr-TR"/>
        </w:rPr>
      </w:pPr>
      <w:r w:rsidRPr="00116757">
        <w:rPr>
          <w:rFonts w:ascii="Helvetica" w:eastAsia="Times New Roman" w:hAnsi="Helvetica" w:cs="Helvetica"/>
          <w:b/>
          <w:bCs/>
          <w:color w:val="118ABE"/>
          <w:sz w:val="20"/>
          <w:szCs w:val="20"/>
          <w:lang w:eastAsia="tr-TR"/>
        </w:rPr>
        <w:t>14.02.2019 tarih ve 7164 sayılı Elektrik Piyasası Kanunu, 28.02.2019 tarihli 30700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sunacak olup,bu husus yeterlilik bilgileri tablosunda beyan edilecektir.</w:t>
      </w:r>
    </w:p>
    <w:p w:rsidR="00116757" w:rsidRPr="00116757" w:rsidRDefault="00116757" w:rsidP="00116757">
      <w:pPr>
        <w:shd w:val="clear" w:color="auto" w:fill="F8F8F8"/>
        <w:spacing w:after="150" w:line="240" w:lineRule="auto"/>
        <w:jc w:val="both"/>
        <w:rPr>
          <w:rFonts w:ascii="Helvetica" w:eastAsia="Times New Roman" w:hAnsi="Helvetica" w:cs="Helvetica"/>
          <w:b/>
          <w:bCs/>
          <w:color w:val="118ABE"/>
          <w:sz w:val="20"/>
          <w:szCs w:val="20"/>
          <w:lang w:eastAsia="tr-TR"/>
        </w:rPr>
      </w:pPr>
      <w:r w:rsidRPr="00116757">
        <w:rPr>
          <w:rFonts w:ascii="Helvetica" w:eastAsia="Times New Roman" w:hAnsi="Helvetica" w:cs="Helvetica"/>
          <w:b/>
          <w:bCs/>
          <w:color w:val="118ABE"/>
          <w:sz w:val="20"/>
          <w:szCs w:val="20"/>
          <w:lang w:eastAsia="tr-TR"/>
        </w:rPr>
        <w:t>Söz konusu lisanslar ekonomik açıdan en avantajlı birinci ve ikinci teklif sahibi olduğu değerlendirilen isteklilerce "Beyan edilen bilgilerin tevsik eden belgelerin sunulması ve/veya numune/demonstrasyon değerlendirmesine"ilişkin tebligatın yapılması sonrasında idaremize tevsik edilecektir. </w:t>
      </w:r>
    </w:p>
    <w:p w:rsidR="00116757" w:rsidRPr="00116757" w:rsidRDefault="00116757" w:rsidP="00116757">
      <w:pPr>
        <w:shd w:val="clear" w:color="auto" w:fill="F8F8F8"/>
        <w:spacing w:after="150" w:line="240" w:lineRule="auto"/>
        <w:jc w:val="both"/>
        <w:rPr>
          <w:rFonts w:ascii="Helvetica" w:eastAsia="Times New Roman" w:hAnsi="Helvetica" w:cs="Helvetica"/>
          <w:b/>
          <w:bCs/>
          <w:color w:val="118ABE"/>
          <w:sz w:val="20"/>
          <w:szCs w:val="20"/>
          <w:lang w:eastAsia="tr-TR"/>
        </w:rPr>
      </w:pPr>
      <w:r w:rsidRPr="00116757">
        <w:rPr>
          <w:rFonts w:ascii="Helvetica" w:eastAsia="Times New Roman" w:hAnsi="Helvetica" w:cs="Helvetica"/>
          <w:b/>
          <w:bCs/>
          <w:color w:val="118ABE"/>
          <w:sz w:val="20"/>
          <w:szCs w:val="20"/>
          <w:lang w:eastAsia="tr-TR"/>
        </w:rPr>
        <w:t> </w:t>
      </w:r>
    </w:p>
    <w:p w:rsidR="00116757" w:rsidRPr="00116757" w:rsidRDefault="00116757" w:rsidP="00116757">
      <w:pPr>
        <w:spacing w:after="0" w:line="240" w:lineRule="auto"/>
        <w:rPr>
          <w:rFonts w:ascii="Times New Roman" w:eastAsia="Times New Roman" w:hAnsi="Times New Roman" w:cs="Times New Roman"/>
          <w:sz w:val="24"/>
          <w:szCs w:val="24"/>
          <w:lang w:eastAsia="tr-TR"/>
        </w:rPr>
      </w:pP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4.1.2.</w:t>
      </w:r>
      <w:r w:rsidRPr="00116757">
        <w:rPr>
          <w:rFonts w:ascii="Helvetica" w:eastAsia="Times New Roman" w:hAnsi="Helvetica" w:cs="Helvetica"/>
          <w:color w:val="585858"/>
          <w:sz w:val="20"/>
          <w:szCs w:val="20"/>
          <w:shd w:val="clear" w:color="auto" w:fill="F8F8F8"/>
          <w:lang w:eastAsia="tr-TR"/>
        </w:rPr>
        <w:t> Teklif vermeye yetkili olduğunu gösteren bilgiler;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4.1.2.1.</w:t>
      </w:r>
      <w:r w:rsidRPr="00116757">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4.1.3.</w:t>
      </w:r>
      <w:r w:rsidRPr="00116757">
        <w:rPr>
          <w:rFonts w:ascii="Helvetica" w:eastAsia="Times New Roman" w:hAnsi="Helvetica" w:cs="Helvetica"/>
          <w:color w:val="585858"/>
          <w:sz w:val="20"/>
          <w:szCs w:val="20"/>
          <w:shd w:val="clear" w:color="auto" w:fill="F8F8F8"/>
          <w:lang w:eastAsia="tr-TR"/>
        </w:rPr>
        <w:t> Şekli ve içeriği İdari Şartnamede belirlenen teklif mektubu.</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4.1.4.</w:t>
      </w:r>
      <w:r w:rsidRPr="0011675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4.1.5</w:t>
      </w:r>
      <w:r w:rsidRPr="0011675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4.1.6</w:t>
      </w:r>
      <w:r w:rsidRPr="0011675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Sunulan bilanço veya eşdeğer belgelerde;</w:t>
            </w:r>
            <w:r w:rsidRPr="00116757">
              <w:rPr>
                <w:rFonts w:ascii="Helvetica" w:eastAsia="Times New Roman" w:hAnsi="Helvetica" w:cs="Helvetica"/>
                <w:color w:val="585858"/>
                <w:sz w:val="20"/>
                <w:szCs w:val="20"/>
                <w:lang w:eastAsia="tr-TR"/>
              </w:rPr>
              <w:br/>
              <w:t>a) Cari oranın (dönen varlıklar/kısa vadeli borçlar) en az 0,75 olduğunu,</w:t>
            </w:r>
            <w:r w:rsidRPr="00116757">
              <w:rPr>
                <w:rFonts w:ascii="Helvetica" w:eastAsia="Times New Roman" w:hAnsi="Helvetica" w:cs="Helvetica"/>
                <w:color w:val="585858"/>
                <w:sz w:val="20"/>
                <w:szCs w:val="20"/>
                <w:lang w:eastAsia="tr-TR"/>
              </w:rPr>
              <w:br/>
              <w:t>b) Öz kaynak oranının (öz kaynaklar/toplam aktif) en az 0,15 olduğunu,</w:t>
            </w:r>
            <w:r w:rsidRPr="00116757">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116757">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4.2.2. İş hacmini gösteren belgelere ilişkin bilgiler:</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a) İhalenin yapıldığı yıldan önceki yıla ait toplam ciroyu gösteren gelir tablosuna ait bilgiler,</w:t>
            </w:r>
            <w:r w:rsidRPr="00116757">
              <w:rPr>
                <w:rFonts w:ascii="Helvetica" w:eastAsia="Times New Roman" w:hAnsi="Helvetica" w:cs="Helvetica"/>
                <w:color w:val="585858"/>
                <w:sz w:val="20"/>
                <w:szCs w:val="20"/>
                <w:lang w:eastAsia="tr-TR"/>
              </w:rPr>
              <w:br/>
              <w:t>b) Mal satışları ile ilgili ciro tutarını gösteren belgeler,</w:t>
            </w:r>
            <w:r w:rsidRPr="00116757">
              <w:rPr>
                <w:rFonts w:ascii="Helvetica" w:eastAsia="Times New Roman" w:hAnsi="Helvetica" w:cs="Helvetica"/>
                <w:color w:val="585858"/>
                <w:sz w:val="20"/>
                <w:szCs w:val="20"/>
                <w:lang w:eastAsia="tr-TR"/>
              </w:rPr>
              <w:br/>
              <w:t>Bu bilgilerden birinin sunulması yeterlidir.</w:t>
            </w:r>
            <w:r w:rsidRPr="00116757">
              <w:rPr>
                <w:rFonts w:ascii="Helvetica" w:eastAsia="Times New Roman" w:hAnsi="Helvetica" w:cs="Helvetica"/>
                <w:color w:val="585858"/>
                <w:sz w:val="20"/>
                <w:szCs w:val="20"/>
                <w:lang w:eastAsia="tr-TR"/>
              </w:rPr>
              <w:br/>
              <w:t>Bu bilgilere ilişkin tutarların, toplam ciro için, isteklinin teklif edeceği bedelin % 25 inden, mal satışları ile ilgili cironun ise teklif edilen bedelin % 15 inden az olmaması gerekir. Bu kriterlerden herhangi birini sağladığını gösteren bilgileri belirten isteklinin yeterlik bilgileri tablosu uygun kabul edilir.</w:t>
            </w:r>
            <w:r w:rsidRPr="00116757">
              <w:rPr>
                <w:rFonts w:ascii="Helvetica" w:eastAsia="Times New Roman" w:hAnsi="Helvetica" w:cs="Helvetica"/>
                <w:color w:val="585858"/>
                <w:sz w:val="20"/>
                <w:szCs w:val="20"/>
                <w:lang w:eastAsia="tr-TR"/>
              </w:rPr>
              <w:br/>
              <w:t>Bu kriterleri önceki yılda sağlayamayan istekliler, son iki yıla ait belgelerini ilişkin bilgileri sunabilirler.</w:t>
            </w:r>
          </w:p>
        </w:tc>
      </w:tr>
    </w:tbl>
    <w:p w:rsidR="00116757" w:rsidRPr="00116757" w:rsidRDefault="00116757" w:rsidP="001167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4.3.1. İş deneyimini gösteren belgelere ilişkin bilgiler:</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116757">
              <w:rPr>
                <w:rFonts w:ascii="Helvetica" w:eastAsia="Times New Roman" w:hAnsi="Helvetica" w:cs="Helvetica"/>
                <w:b/>
                <w:bCs/>
                <w:color w:val="118ABE"/>
                <w:sz w:val="20"/>
                <w:szCs w:val="20"/>
                <w:lang w:eastAsia="tr-TR"/>
              </w:rPr>
              <w:t>% 20</w:t>
            </w:r>
            <w:r w:rsidRPr="00116757">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116757" w:rsidRPr="00116757" w:rsidRDefault="00116757" w:rsidP="001167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4.4. Bu ihalede benzer iş olarak kabul edilecek işler:</w:t>
            </w:r>
          </w:p>
        </w:tc>
      </w:tr>
      <w:tr w:rsidR="00116757" w:rsidRPr="00116757" w:rsidTr="001167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6757" w:rsidRPr="00116757" w:rsidRDefault="00116757" w:rsidP="00116757">
            <w:pPr>
              <w:spacing w:after="0" w:line="240" w:lineRule="atLeast"/>
              <w:rPr>
                <w:rFonts w:ascii="Helvetica" w:eastAsia="Times New Roman" w:hAnsi="Helvetica" w:cs="Helvetica"/>
                <w:color w:val="585858"/>
                <w:sz w:val="20"/>
                <w:szCs w:val="20"/>
                <w:lang w:eastAsia="tr-TR"/>
              </w:rPr>
            </w:pPr>
            <w:r w:rsidRPr="00116757">
              <w:rPr>
                <w:rFonts w:ascii="Helvetica" w:eastAsia="Times New Roman" w:hAnsi="Helvetica" w:cs="Helvetica"/>
                <w:b/>
                <w:bCs/>
                <w:color w:val="585858"/>
                <w:sz w:val="20"/>
                <w:szCs w:val="20"/>
                <w:lang w:eastAsia="tr-TR"/>
              </w:rPr>
              <w:t>4.4.1.</w:t>
            </w:r>
          </w:p>
          <w:p w:rsidR="00116757" w:rsidRPr="00116757" w:rsidRDefault="00116757" w:rsidP="00116757">
            <w:pPr>
              <w:spacing w:after="0" w:line="240" w:lineRule="atLeast"/>
              <w:rPr>
                <w:rFonts w:ascii="Helvetica" w:eastAsia="Times New Roman" w:hAnsi="Helvetica" w:cs="Helvetica"/>
                <w:b/>
                <w:bCs/>
                <w:color w:val="118ABE"/>
                <w:sz w:val="20"/>
                <w:szCs w:val="20"/>
                <w:lang w:eastAsia="tr-TR"/>
              </w:rPr>
            </w:pPr>
            <w:r w:rsidRPr="00116757">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ile ilgili İş Deneyim Belgeleri benzer iş olarak kabul edilecektir.</w:t>
            </w:r>
          </w:p>
        </w:tc>
      </w:tr>
    </w:tbl>
    <w:p w:rsidR="00116757" w:rsidRPr="00116757" w:rsidRDefault="00116757" w:rsidP="00116757">
      <w:pPr>
        <w:spacing w:after="0" w:line="240" w:lineRule="auto"/>
        <w:rPr>
          <w:rFonts w:ascii="Times New Roman" w:eastAsia="Times New Roman" w:hAnsi="Times New Roman" w:cs="Times New Roman"/>
          <w:sz w:val="24"/>
          <w:szCs w:val="24"/>
          <w:lang w:eastAsia="tr-TR"/>
        </w:rPr>
      </w:pP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5.</w:t>
      </w:r>
      <w:r w:rsidRPr="0011675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6.</w:t>
      </w:r>
      <w:r w:rsidRPr="00116757">
        <w:rPr>
          <w:rFonts w:ascii="Helvetica" w:eastAsia="Times New Roman" w:hAnsi="Helvetica" w:cs="Helvetica"/>
          <w:color w:val="585858"/>
          <w:sz w:val="20"/>
          <w:szCs w:val="20"/>
          <w:shd w:val="clear" w:color="auto" w:fill="F8F8F8"/>
          <w:lang w:eastAsia="tr-TR"/>
        </w:rPr>
        <w:t> İhale yerli ve yabancı tüm isteklilere açıktır.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7.</w:t>
      </w:r>
      <w:r w:rsidRPr="0011675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8.</w:t>
      </w:r>
      <w:r w:rsidRPr="0011675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9.</w:t>
      </w:r>
      <w:r w:rsidRPr="0011675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10.</w:t>
      </w:r>
      <w:r w:rsidRPr="00116757">
        <w:rPr>
          <w:rFonts w:ascii="Helvetica" w:eastAsia="Times New Roman" w:hAnsi="Helvetica" w:cs="Helvetica"/>
          <w:color w:val="585858"/>
          <w:sz w:val="20"/>
          <w:szCs w:val="20"/>
          <w:shd w:val="clear" w:color="auto" w:fill="F8F8F8"/>
          <w:lang w:eastAsia="tr-TR"/>
        </w:rPr>
        <w:t> Bu ihalede, işin tamamı için teklif verilecektir.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11.</w:t>
      </w:r>
      <w:r w:rsidRPr="0011675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12.</w:t>
      </w:r>
      <w:r w:rsidRPr="00116757">
        <w:rPr>
          <w:rFonts w:ascii="Helvetica" w:eastAsia="Times New Roman" w:hAnsi="Helvetica" w:cs="Helvetica"/>
          <w:color w:val="585858"/>
          <w:sz w:val="20"/>
          <w:szCs w:val="20"/>
          <w:shd w:val="clear" w:color="auto" w:fill="F8F8F8"/>
          <w:lang w:eastAsia="tr-TR"/>
        </w:rPr>
        <w:t> Bu ihalede elektronik eksiltme yapılmayacaktır.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13.</w:t>
      </w:r>
      <w:r w:rsidRPr="00116757">
        <w:rPr>
          <w:rFonts w:ascii="Helvetica" w:eastAsia="Times New Roman" w:hAnsi="Helvetica" w:cs="Helvetica"/>
          <w:color w:val="585858"/>
          <w:sz w:val="20"/>
          <w:szCs w:val="20"/>
          <w:shd w:val="clear" w:color="auto" w:fill="F8F8F8"/>
          <w:lang w:eastAsia="tr-TR"/>
        </w:rPr>
        <w:t> Verilen tekliflerin geçerlilik süresi, ihale tarihinden itibaren </w:t>
      </w:r>
      <w:r w:rsidRPr="00116757">
        <w:rPr>
          <w:rFonts w:ascii="Helvetica" w:eastAsia="Times New Roman" w:hAnsi="Helvetica" w:cs="Helvetica"/>
          <w:b/>
          <w:bCs/>
          <w:color w:val="118ABE"/>
          <w:sz w:val="20"/>
          <w:szCs w:val="20"/>
          <w:shd w:val="clear" w:color="auto" w:fill="F8F8F8"/>
          <w:lang w:eastAsia="tr-TR"/>
        </w:rPr>
        <w:t>90 (Doksan)</w:t>
      </w:r>
      <w:r w:rsidRPr="00116757">
        <w:rPr>
          <w:rFonts w:ascii="Helvetica" w:eastAsia="Times New Roman" w:hAnsi="Helvetica" w:cs="Helvetica"/>
          <w:color w:val="585858"/>
          <w:sz w:val="20"/>
          <w:szCs w:val="20"/>
          <w:shd w:val="clear" w:color="auto" w:fill="F8F8F8"/>
          <w:lang w:eastAsia="tr-TR"/>
        </w:rPr>
        <w:t> takvim günüdür.</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14.</w:t>
      </w:r>
      <w:r w:rsidRPr="00116757">
        <w:rPr>
          <w:rFonts w:ascii="Helvetica" w:eastAsia="Times New Roman" w:hAnsi="Helvetica" w:cs="Helvetica"/>
          <w:color w:val="585858"/>
          <w:sz w:val="20"/>
          <w:szCs w:val="20"/>
          <w:shd w:val="clear" w:color="auto" w:fill="F8F8F8"/>
          <w:lang w:eastAsia="tr-TR"/>
        </w:rPr>
        <w:t>Konsorsiyum olarak ihaleye teklif verilemez.</w:t>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color w:val="585858"/>
          <w:sz w:val="20"/>
          <w:szCs w:val="20"/>
          <w:lang w:eastAsia="tr-TR"/>
        </w:rPr>
        <w:br/>
      </w:r>
      <w:r w:rsidRPr="00116757">
        <w:rPr>
          <w:rFonts w:ascii="Helvetica" w:eastAsia="Times New Roman" w:hAnsi="Helvetica" w:cs="Helvetica"/>
          <w:b/>
          <w:bCs/>
          <w:color w:val="585858"/>
          <w:sz w:val="20"/>
          <w:szCs w:val="20"/>
          <w:shd w:val="clear" w:color="auto" w:fill="F8F8F8"/>
          <w:lang w:eastAsia="tr-TR"/>
        </w:rPr>
        <w:t>15. Diğer hususlar:</w:t>
      </w:r>
    </w:p>
    <w:p w:rsidR="00116757" w:rsidRPr="00116757" w:rsidRDefault="00116757" w:rsidP="00116757">
      <w:pPr>
        <w:shd w:val="clear" w:color="auto" w:fill="F8F8F8"/>
        <w:spacing w:after="0" w:line="240" w:lineRule="auto"/>
        <w:jc w:val="both"/>
        <w:rPr>
          <w:rFonts w:ascii="Helvetica" w:eastAsia="Times New Roman" w:hAnsi="Helvetica" w:cs="Helvetica"/>
          <w:color w:val="585858"/>
          <w:sz w:val="20"/>
          <w:szCs w:val="20"/>
          <w:lang w:eastAsia="tr-TR"/>
        </w:rPr>
      </w:pPr>
      <w:r w:rsidRPr="0011675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214B71" w:rsidRDefault="00214B71">
      <w:bookmarkStart w:id="0" w:name="_GoBack"/>
      <w:bookmarkEnd w:id="0"/>
    </w:p>
    <w:sectPr w:rsidR="00214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3A8" w:rsidRDefault="002C13A8" w:rsidP="00116757">
      <w:pPr>
        <w:spacing w:after="0" w:line="240" w:lineRule="auto"/>
      </w:pPr>
      <w:r>
        <w:separator/>
      </w:r>
    </w:p>
  </w:endnote>
  <w:endnote w:type="continuationSeparator" w:id="0">
    <w:p w:rsidR="002C13A8" w:rsidRDefault="002C13A8" w:rsidP="0011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3A8" w:rsidRDefault="002C13A8" w:rsidP="00116757">
      <w:pPr>
        <w:spacing w:after="0" w:line="240" w:lineRule="auto"/>
      </w:pPr>
      <w:r>
        <w:separator/>
      </w:r>
    </w:p>
  </w:footnote>
  <w:footnote w:type="continuationSeparator" w:id="0">
    <w:p w:rsidR="002C13A8" w:rsidRDefault="002C13A8" w:rsidP="00116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57"/>
    <w:rsid w:val="00116757"/>
    <w:rsid w:val="00214B71"/>
    <w:rsid w:val="002C1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5F4A7-1DA1-4EC7-B8D4-BCC3FEDD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16757"/>
  </w:style>
  <w:style w:type="character" w:customStyle="1" w:styleId="ilanbaslik">
    <w:name w:val="ilanbaslik"/>
    <w:basedOn w:val="VarsaylanParagrafYazTipi"/>
    <w:rsid w:val="00116757"/>
  </w:style>
  <w:style w:type="paragraph" w:styleId="NormalWeb">
    <w:name w:val="Normal (Web)"/>
    <w:basedOn w:val="Normal"/>
    <w:uiPriority w:val="99"/>
    <w:semiHidden/>
    <w:unhideWhenUsed/>
    <w:rsid w:val="001167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167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6757"/>
  </w:style>
  <w:style w:type="paragraph" w:styleId="AltBilgi">
    <w:name w:val="footer"/>
    <w:basedOn w:val="Normal"/>
    <w:link w:val="AltBilgiChar"/>
    <w:uiPriority w:val="99"/>
    <w:unhideWhenUsed/>
    <w:rsid w:val="001167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6029">
      <w:bodyDiv w:val="1"/>
      <w:marLeft w:val="0"/>
      <w:marRight w:val="0"/>
      <w:marTop w:val="0"/>
      <w:marBottom w:val="0"/>
      <w:divBdr>
        <w:top w:val="none" w:sz="0" w:space="0" w:color="auto"/>
        <w:left w:val="none" w:sz="0" w:space="0" w:color="auto"/>
        <w:bottom w:val="none" w:sz="0" w:space="0" w:color="auto"/>
        <w:right w:val="none" w:sz="0" w:space="0" w:color="auto"/>
      </w:divBdr>
      <w:divsChild>
        <w:div w:id="1385720253">
          <w:marLeft w:val="0"/>
          <w:marRight w:val="0"/>
          <w:marTop w:val="0"/>
          <w:marBottom w:val="0"/>
          <w:divBdr>
            <w:top w:val="none" w:sz="0" w:space="0" w:color="auto"/>
            <w:left w:val="none" w:sz="0" w:space="0" w:color="auto"/>
            <w:bottom w:val="none" w:sz="0" w:space="0" w:color="auto"/>
            <w:right w:val="none" w:sz="0" w:space="0" w:color="auto"/>
          </w:divBdr>
        </w:div>
        <w:div w:id="121611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05:45 11/11/2022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C2074-2801-4F12-BB0B-C24BCDDCA777}"/>
</file>

<file path=customXml/itemProps2.xml><?xml version="1.0" encoding="utf-8"?>
<ds:datastoreItem xmlns:ds="http://schemas.openxmlformats.org/officeDocument/2006/customXml" ds:itemID="{02EDF8DC-6DE2-4A70-8C1B-90AB2F0B18B4}"/>
</file>

<file path=customXml/itemProps3.xml><?xml version="1.0" encoding="utf-8"?>
<ds:datastoreItem xmlns:ds="http://schemas.openxmlformats.org/officeDocument/2006/customXml" ds:itemID="{2E39F741-360B-45F7-B1DC-84BBB4B5AD1C}"/>
</file>

<file path=customXml/itemProps4.xml><?xml version="1.0" encoding="utf-8"?>
<ds:datastoreItem xmlns:ds="http://schemas.openxmlformats.org/officeDocument/2006/customXml" ds:itemID="{DCF67727-405D-4463-82E8-96C38B2EEB5C}"/>
</file>

<file path=customXml/itemProps5.xml><?xml version="1.0" encoding="utf-8"?>
<ds:datastoreItem xmlns:ds="http://schemas.openxmlformats.org/officeDocument/2006/customXml" ds:itemID="{8F17228E-92E9-4FB4-8D9C-37F7EE2C02F7}"/>
</file>

<file path=customXml/itemProps6.xml><?xml version="1.0" encoding="utf-8"?>
<ds:datastoreItem xmlns:ds="http://schemas.openxmlformats.org/officeDocument/2006/customXml" ds:itemID="{29D953B2-5EB3-4CE9-A47D-E4447F7005D4}"/>
</file>

<file path=docProps/app.xml><?xml version="1.0" encoding="utf-8"?>
<Properties xmlns="http://schemas.openxmlformats.org/officeDocument/2006/extended-properties" xmlns:vt="http://schemas.openxmlformats.org/officeDocument/2006/docPropsVTypes">
  <Template>Normal</Template>
  <TotalTime>1</TotalTime>
  <Pages>1</Pages>
  <Words>1116</Words>
  <Characters>6365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Hakkı AYTAÇ</dc:creator>
  <cp:keywords/>
  <dc:description/>
  <cp:lastModifiedBy>Hakkı AYTAÇ</cp:lastModifiedBy>
  <cp:revision>1</cp:revision>
  <dcterms:created xsi:type="dcterms:W3CDTF">2022-11-11T05:44:00Z</dcterms:created>
  <dcterms:modified xsi:type="dcterms:W3CDTF">2022-11-11T05:45:00Z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