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5796" w14:textId="77777777" w:rsidR="006A582A" w:rsidRPr="006A582A" w:rsidRDefault="006A582A" w:rsidP="006A582A">
      <w:pPr>
        <w:shd w:val="clear" w:color="auto" w:fill="F5F5F5"/>
        <w:spacing w:after="0" w:line="240" w:lineRule="auto"/>
        <w:jc w:val="center"/>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TRAFİK YOL ÇİZGİ BOYASI VE İNCELTİCİ (TİNER)</w:t>
      </w:r>
    </w:p>
    <w:p w14:paraId="05400DAE" w14:textId="77777777" w:rsidR="006A582A" w:rsidRPr="006A582A" w:rsidRDefault="006A582A" w:rsidP="006A582A">
      <w:pPr>
        <w:spacing w:after="0" w:line="240" w:lineRule="auto"/>
        <w:rPr>
          <w:rFonts w:ascii="Times New Roman" w:eastAsia="Times New Roman" w:hAnsi="Times New Roman" w:cs="Times New Roman"/>
          <w:sz w:val="24"/>
          <w:szCs w:val="24"/>
          <w:lang w:eastAsia="tr-TR"/>
        </w:rPr>
      </w:pPr>
      <w:r w:rsidRPr="006A582A">
        <w:rPr>
          <w:rFonts w:ascii="Helvetica" w:eastAsia="Times New Roman" w:hAnsi="Helvetica" w:cs="Helvetica"/>
          <w:b/>
          <w:bCs/>
          <w:color w:val="666666"/>
          <w:sz w:val="20"/>
          <w:szCs w:val="20"/>
          <w:u w:val="single"/>
          <w:shd w:val="clear" w:color="auto" w:fill="F5F5F5"/>
          <w:lang w:eastAsia="tr-TR"/>
        </w:rPr>
        <w:t>DEVLET HAVA MEYDANLARI İŞLETMESİ GENEL MÜDÜRLÜĞÜ (DHMİ)</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0062A8"/>
          <w:sz w:val="20"/>
          <w:szCs w:val="20"/>
          <w:shd w:val="clear" w:color="auto" w:fill="F5F5F5"/>
          <w:lang w:eastAsia="tr-TR"/>
        </w:rPr>
        <w:t>Trafik Yol Çizgi Boyası ve İnceltici (Tiner)</w:t>
      </w:r>
      <w:r w:rsidRPr="006A582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82A" w:rsidRPr="006A582A" w14:paraId="2C669E8A"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5598D2D"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789BD54"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A313261"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2022/1258550</w:t>
            </w:r>
          </w:p>
        </w:tc>
      </w:tr>
    </w:tbl>
    <w:p w14:paraId="77DCCBCD" w14:textId="77777777" w:rsidR="006A582A" w:rsidRPr="006A582A" w:rsidRDefault="006A582A" w:rsidP="006A58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82A" w:rsidRPr="006A582A" w14:paraId="0A569C64" w14:textId="77777777" w:rsidTr="006A582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6C837619"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B04935"/>
                <w:sz w:val="20"/>
                <w:szCs w:val="20"/>
                <w:lang w:eastAsia="tr-TR"/>
              </w:rPr>
              <w:t>1-İdarenin</w:t>
            </w:r>
          </w:p>
        </w:tc>
      </w:tr>
      <w:tr w:rsidR="006A582A" w:rsidRPr="006A582A" w14:paraId="43B54E12"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7BA4CD2"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a)</w:t>
            </w:r>
            <w:r w:rsidRPr="006A582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121D961"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A9CFD7D"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DEVLET HAVA MEYDANLARI İŞLETMESİ GENEL MÜDÜRLÜĞÜ (DHMİ)</w:t>
            </w:r>
          </w:p>
        </w:tc>
      </w:tr>
      <w:tr w:rsidR="006A582A" w:rsidRPr="006A582A" w14:paraId="20B47AD5"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D80ED95"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b)</w:t>
            </w:r>
            <w:r w:rsidRPr="006A582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627319C"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8A72E9F"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EMNİYET MAHALLESİ MEVLANA BULVARI (KONYA YOLU ÜZERİ) NO: 32 06560 - YENİMAHALLE/ANKARA</w:t>
            </w:r>
          </w:p>
        </w:tc>
      </w:tr>
      <w:tr w:rsidR="006A582A" w:rsidRPr="006A582A" w14:paraId="1EB161D1"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6D8F487"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c)</w:t>
            </w:r>
            <w:r w:rsidRPr="006A582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C29ACE6"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5DA9C77"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31220427777 - 3122128158</w:t>
            </w:r>
          </w:p>
        </w:tc>
      </w:tr>
      <w:tr w:rsidR="006A582A" w:rsidRPr="006A582A" w14:paraId="7A8F9DC0"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6024793" w14:textId="77777777" w:rsidR="006A582A" w:rsidRPr="006A582A" w:rsidRDefault="006A582A" w:rsidP="006A582A">
            <w:pPr>
              <w:spacing w:after="0" w:line="240" w:lineRule="atLeast"/>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ç)</w:t>
            </w:r>
            <w:r w:rsidRPr="006A582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080922A"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F744534"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https://ekap.kik.gov.tr/EKAP/</w:t>
            </w:r>
          </w:p>
        </w:tc>
      </w:tr>
    </w:tbl>
    <w:p w14:paraId="72A3C1FD" w14:textId="77777777" w:rsidR="006A582A" w:rsidRPr="006A582A" w:rsidRDefault="006A582A" w:rsidP="006A582A">
      <w:pPr>
        <w:spacing w:after="0" w:line="240" w:lineRule="auto"/>
        <w:rPr>
          <w:rFonts w:ascii="Times New Roman" w:eastAsia="Times New Roman" w:hAnsi="Times New Roman" w:cs="Times New Roman"/>
          <w:sz w:val="24"/>
          <w:szCs w:val="24"/>
          <w:lang w:eastAsia="tr-TR"/>
        </w:rPr>
      </w:pP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82A" w:rsidRPr="006A582A" w14:paraId="5301EF83"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F55EED7"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a)</w:t>
            </w:r>
            <w:r w:rsidRPr="006A582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EB85F2E"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22866F1"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Trafik Yol Çizgi Boyası ve İnceltici (Tiner)</w:t>
            </w:r>
          </w:p>
        </w:tc>
      </w:tr>
      <w:tr w:rsidR="006A582A" w:rsidRPr="006A582A" w14:paraId="64304997"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C4E44C4"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b)</w:t>
            </w:r>
            <w:r w:rsidRPr="006A582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1B0D451"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7CDFB58"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169.550 kg beyaz renkli, 43.600 kg sarı renkli, 20.050 kg siyah renkli, 14.950 kırmızı renkli olmak üzere toplam 248.150 kg solvent bazlı trafik yol çizgi boyası -23.355 kg inceltici (tiner)- 21.350 kg beyaz renkli su bazlı trafik yol çizgi boyası- Mal alımı</w:t>
            </w:r>
            <w:r w:rsidRPr="006A582A">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6A582A" w:rsidRPr="006A582A" w14:paraId="08AA6B5A"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B8411E7"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c)</w:t>
            </w:r>
            <w:r w:rsidRPr="006A582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4AFA1EA"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E33D10"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 xml:space="preserve">SOLVENT BAZLI BOYA VE İNCELTİCİ (TİNER) TESLİM YERİ: İstanbul Atatürk Havalimanı, Ankara Esenboğa Havalimanı, İzmir Adnan Menderes Havalimanı, Adıyaman Havalimanı, Ağrı Ahmed-i Hani Havalimanı, Amasya Merzifon Havalimanı, Antalya Havalimanı, Balıkesir Koca Seyit Havalimanı, Balıkesir Merkez Havalimanı, Batman Havalimanı, Bingöl Havalimanı, Bursa Yenişehir Havalimanı, Çanakkale Havalimanı, Çanakkale Gökçeada Havalimanı, Denizli Çardak Havalimanı, Diyarbakır Havalimanı, Elazığ Havalimanı, Erzincan Havalimanı, Erzurum Havalimanı, Gaziantep Havalimanı, Hakkari Yüksekova Selahaddin Eyyubi Havalimanı, Hatay Havalimanı, Iğdır Şehit Bülent Aydın Havalimanı, Isparta Süleyman Demirel Havalimanı, Kahramanmaraş Havalimanı, Kars Harakani Havalimanı, Kastamonu Havalimanı, Kayseri Havalimanı, Kocaeli Cengiz Topel Havalimanı, Konya Havalimanı, Malatya Havalimanı, Mardin Havalimanı, Muğla Dalaman Havalimanı, Muğla Milas-Bodrum Havalimanı, Muş Sultan Alparslan Havalimanı, Nevşehir Kapadokya Havalimanı, Ordu Giresun Havalimanı, Rize Artvin Havalimanı, Samsun Çarşamba Havalimanı, Siirt Havalimanı, Sinop Havalimanı, Sivas Nuri Demirağ Havalimanı, Şanlıurfa GAP Havalimanı, Şırnak Şerafettin Elçi Havalimanı, Tekirdağ Çorlu Atatürk Havalimanı, Tokat Havalimanı, Trabzon Havalimanı, Uşak Havalimanı, Van Ferit Melen Havalimanı, Ankara Esenboğa Havalimanı Merkez ikmal Müdürlüğü Deposu, SU BAZLI BOYA TESLİM YERİ: Diyarbakır Havalimanı, Gaziantep </w:t>
            </w:r>
            <w:r w:rsidRPr="006A582A">
              <w:rPr>
                <w:rFonts w:ascii="Helvetica" w:eastAsia="Times New Roman" w:hAnsi="Helvetica" w:cs="Helvetica"/>
                <w:b/>
                <w:bCs/>
                <w:color w:val="0062A8"/>
                <w:sz w:val="20"/>
                <w:szCs w:val="20"/>
                <w:lang w:eastAsia="tr-TR"/>
              </w:rPr>
              <w:lastRenderedPageBreak/>
              <w:t>Havalimanı, Antalya Havalimanı, Şanlıurfa GAP Havalimanı, İzmir Adnan Menderes Havalimanı</w:t>
            </w:r>
          </w:p>
        </w:tc>
      </w:tr>
      <w:tr w:rsidR="006A582A" w:rsidRPr="006A582A" w14:paraId="428D3952"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CE51BB0"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lastRenderedPageBreak/>
              <w:t>ç)</w:t>
            </w:r>
            <w:r w:rsidRPr="006A582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C63E70F"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FA4062A"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Boya ve Tinerin (İnceltici) imalatı ve havalimanlarına teslimi dahil işin süresi sözleşmenin imzalanmasına müteakip 55 (Ellibeş) takvim günüdür</w:t>
            </w:r>
          </w:p>
        </w:tc>
      </w:tr>
      <w:tr w:rsidR="006A582A" w:rsidRPr="006A582A" w14:paraId="31A2CE2D"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EDCE43E"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d)</w:t>
            </w:r>
            <w:r w:rsidRPr="006A582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B2CF61D"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6EA9D56"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Sözleşmenin imzalanmasını müteakip işe başlanacaktır.</w:t>
            </w:r>
          </w:p>
        </w:tc>
      </w:tr>
    </w:tbl>
    <w:p w14:paraId="4DCC5755" w14:textId="77777777" w:rsidR="006A582A" w:rsidRPr="006A582A" w:rsidRDefault="006A582A" w:rsidP="006A582A">
      <w:pPr>
        <w:spacing w:after="0" w:line="240" w:lineRule="auto"/>
        <w:rPr>
          <w:rFonts w:ascii="Times New Roman" w:eastAsia="Times New Roman" w:hAnsi="Times New Roman" w:cs="Times New Roman"/>
          <w:sz w:val="24"/>
          <w:szCs w:val="24"/>
          <w:lang w:eastAsia="tr-TR"/>
        </w:rPr>
      </w:pP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A582A" w:rsidRPr="006A582A" w14:paraId="5CEEFC57" w14:textId="77777777" w:rsidTr="006A58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33F408E" w14:textId="77777777" w:rsidR="006A582A" w:rsidRPr="006A582A" w:rsidRDefault="006A582A" w:rsidP="006A582A">
            <w:pPr>
              <w:spacing w:after="0" w:line="240" w:lineRule="atLeast"/>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a)</w:t>
            </w:r>
            <w:r w:rsidRPr="006A582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C9C57E9"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4E554B2"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27.12.2022 - 11:00</w:t>
            </w:r>
          </w:p>
        </w:tc>
      </w:tr>
      <w:tr w:rsidR="006A582A" w:rsidRPr="006A582A" w14:paraId="7096C845"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75380FA" w14:textId="77777777" w:rsidR="006A582A" w:rsidRPr="006A582A" w:rsidRDefault="006A582A" w:rsidP="006A582A">
            <w:pPr>
              <w:spacing w:after="0" w:line="240" w:lineRule="atLeast"/>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b)</w:t>
            </w:r>
            <w:r w:rsidRPr="006A582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987DBD3"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C0901CC"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0062A8"/>
                <w:sz w:val="20"/>
                <w:szCs w:val="20"/>
                <w:lang w:eastAsia="tr-TR"/>
              </w:rPr>
              <w:t>Emniyet Mahallesi Mevlana Bulvarı No:32 Yenimahalle / ANKARA adresinde bulunan DHMİ Genel Müdürlüğü Satın Alma ve İkmal Daire Başkanlığı İhale Salonu</w:t>
            </w:r>
          </w:p>
        </w:tc>
      </w:tr>
    </w:tbl>
    <w:p w14:paraId="638E051C" w14:textId="77777777" w:rsidR="006A582A" w:rsidRPr="006A582A" w:rsidRDefault="006A582A" w:rsidP="006A582A">
      <w:pPr>
        <w:spacing w:after="0" w:line="240" w:lineRule="auto"/>
        <w:rPr>
          <w:rFonts w:ascii="Times New Roman" w:eastAsia="Times New Roman" w:hAnsi="Times New Roman" w:cs="Times New Roman"/>
          <w:sz w:val="24"/>
          <w:szCs w:val="24"/>
          <w:lang w:eastAsia="tr-TR"/>
        </w:rPr>
      </w:pP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w:t>
      </w:r>
      <w:r w:rsidRPr="006A582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4.1.2.</w:t>
      </w:r>
      <w:r w:rsidRPr="006A582A">
        <w:rPr>
          <w:rFonts w:ascii="Helvetica" w:eastAsia="Times New Roman" w:hAnsi="Helvetica" w:cs="Helvetica"/>
          <w:color w:val="666666"/>
          <w:sz w:val="20"/>
          <w:szCs w:val="20"/>
          <w:shd w:val="clear" w:color="auto" w:fill="F5F5F5"/>
          <w:lang w:eastAsia="tr-TR"/>
        </w:rPr>
        <w:t> Teklif vermeye yetkili olduğunu gösteren bilgiler;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4.1.2.1.</w:t>
      </w:r>
      <w:r w:rsidRPr="006A582A">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4.1.3.</w:t>
      </w:r>
      <w:r w:rsidRPr="006A582A">
        <w:rPr>
          <w:rFonts w:ascii="Helvetica" w:eastAsia="Times New Roman" w:hAnsi="Helvetica" w:cs="Helvetica"/>
          <w:color w:val="666666"/>
          <w:sz w:val="20"/>
          <w:szCs w:val="20"/>
          <w:shd w:val="clear" w:color="auto" w:fill="F5F5F5"/>
          <w:lang w:eastAsia="tr-TR"/>
        </w:rPr>
        <w:t> Şekli ve içeriği İdari Şartnamede belirlenen teklif mektubu.</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4.1.4.</w:t>
      </w:r>
      <w:r w:rsidRPr="006A582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4.1.5</w:t>
      </w:r>
      <w:r w:rsidRPr="006A582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4.1.6</w:t>
      </w:r>
      <w:r w:rsidRPr="006A582A">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582A" w:rsidRPr="006A582A" w14:paraId="3CBA0E64"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A6701B9"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6A582A" w:rsidRPr="006A582A" w14:paraId="14646804"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8C6F9A7"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İdare tarafından ekonomik ve mali yeterliğe ilişkin kriter belirtilmemiştir.</w:t>
            </w:r>
          </w:p>
        </w:tc>
      </w:tr>
    </w:tbl>
    <w:p w14:paraId="6AF72DF4" w14:textId="77777777" w:rsidR="006A582A" w:rsidRPr="006A582A" w:rsidRDefault="006A582A" w:rsidP="006A58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582A" w:rsidRPr="006A582A" w14:paraId="5FB7D939"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7AAD4F1"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6A582A" w:rsidRPr="006A582A" w14:paraId="6811243F"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B1537F9"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4.3.1. İş deneyimini gösteren belgelere ilişkin bilgiler:</w:t>
            </w:r>
          </w:p>
        </w:tc>
      </w:tr>
      <w:tr w:rsidR="006A582A" w:rsidRPr="006A582A" w14:paraId="0F0C6E87"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A86817" w14:textId="77777777" w:rsidR="006A582A" w:rsidRPr="006A582A" w:rsidRDefault="006A582A" w:rsidP="006A582A">
            <w:pPr>
              <w:spacing w:after="0" w:line="240" w:lineRule="atLeast"/>
              <w:jc w:val="both"/>
              <w:rPr>
                <w:rFonts w:ascii="Times New Roman" w:eastAsia="Times New Roman" w:hAnsi="Times New Roman" w:cs="Times New Roman"/>
                <w:b/>
                <w:bCs/>
                <w:color w:val="0062A8"/>
                <w:sz w:val="24"/>
                <w:szCs w:val="24"/>
                <w:lang w:eastAsia="tr-TR"/>
              </w:rPr>
            </w:pPr>
            <w:r w:rsidRPr="006A582A">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6A582A">
              <w:rPr>
                <w:rFonts w:ascii="Helvetica" w:eastAsia="Times New Roman" w:hAnsi="Helvetica" w:cs="Helvetica"/>
                <w:b/>
                <w:bCs/>
                <w:color w:val="0062A8"/>
                <w:sz w:val="20"/>
                <w:szCs w:val="20"/>
                <w:lang w:eastAsia="tr-TR"/>
              </w:rPr>
              <w:t>% 25</w:t>
            </w:r>
            <w:r w:rsidRPr="006A582A">
              <w:rPr>
                <w:rFonts w:ascii="Helvetica" w:eastAsia="Times New Roman" w:hAnsi="Helvetica" w:cs="Helvetica"/>
                <w:color w:val="666666"/>
                <w:sz w:val="20"/>
                <w:szCs w:val="20"/>
                <w:lang w:eastAsia="tr-TR"/>
              </w:rPr>
              <w:t> oranından az olmamak üzere ihale konusu iş veya benzer işlere ilişkin iş deneyimini gösteren belge, teknolojik ürün deneyim belgesi veya üretim kapasite raporunu sunacaktır.</w:t>
            </w:r>
            <w:r w:rsidRPr="006A582A">
              <w:rPr>
                <w:rFonts w:ascii="Helvetica" w:eastAsia="Times New Roman" w:hAnsi="Helvetica" w:cs="Helvetica"/>
                <w:color w:val="666666"/>
                <w:sz w:val="20"/>
                <w:szCs w:val="20"/>
                <w:lang w:eastAsia="tr-TR"/>
              </w:rPr>
              <w:br/>
              <w:t>Üretim kapasite raporu düzenlemesi :</w:t>
            </w:r>
          </w:p>
          <w:p w14:paraId="7BAE2713" w14:textId="77777777" w:rsidR="006A582A" w:rsidRPr="006A582A" w:rsidRDefault="006A582A" w:rsidP="006A582A">
            <w:pPr>
              <w:spacing w:after="0" w:line="240" w:lineRule="atLeast"/>
              <w:jc w:val="both"/>
              <w:rPr>
                <w:rFonts w:ascii="Times New Roman" w:eastAsia="Times New Roman" w:hAnsi="Times New Roman" w:cs="Times New Roman"/>
                <w:sz w:val="24"/>
                <w:szCs w:val="24"/>
                <w:lang w:eastAsia="tr-TR"/>
              </w:rPr>
            </w:pPr>
            <w:r w:rsidRPr="006A582A">
              <w:rPr>
                <w:rFonts w:ascii="Helvetica" w:eastAsia="Times New Roman" w:hAnsi="Helvetica" w:cs="Helvetica"/>
                <w:b/>
                <w:bCs/>
                <w:color w:val="0062A8"/>
                <w:sz w:val="20"/>
                <w:szCs w:val="20"/>
                <w:lang w:eastAsia="tr-TR"/>
              </w:rPr>
              <w:t>İstekliler her bir kısım için alım miktarından az olmamak üzere  [toplam 248.150 kg solvent bazlı trafik yol çizgi boyası,  bu boyalara uygun  23.355 kg inceltici, 21.350 kg su bazlı beyaz  trafik yol çizgi boyası] üretim kapasitesi raporuna haiz olduklarına dair bilgiyi e-teklifleri kapsamında "yeterlik bilgileri tablosunda" beyan edeceklerdir. "Beyan edilen bilgileri tevsik eden belgelerin sunulmasına" ilişkin tebligat yapılması halinde bu belgeyi İdaremize sunacaklardır.</w:t>
            </w:r>
          </w:p>
          <w:p w14:paraId="631DF352"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p>
        </w:tc>
      </w:tr>
      <w:tr w:rsidR="006A582A" w:rsidRPr="006A582A" w14:paraId="6AB9A499"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AF8ED6F"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4.3.2. Yetkili satıcılığı veya imalatçılığı gösteren belgelere ilişkin bilgiler:</w:t>
            </w:r>
          </w:p>
        </w:tc>
      </w:tr>
      <w:tr w:rsidR="006A582A" w:rsidRPr="006A582A" w14:paraId="1435561D"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EEC635C"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a) İmalatçı ise imalatçı olduğunu gösteren belge veya belgelere ilişkin bilgiler,</w:t>
            </w:r>
            <w:r w:rsidRPr="006A582A">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6A582A">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6A582A">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14:paraId="7DACC232"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lastRenderedPageBreak/>
              <w:t>a) İstekli adına düzenlenen Sanayi Sicil Belgesi,</w:t>
            </w:r>
          </w:p>
          <w:p w14:paraId="67A2E914"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t>b) İsteklinin üyesi olduğu meslek odası tarafından istekli adına düzenlenen Kapasite Raporu,</w:t>
            </w:r>
          </w:p>
          <w:p w14:paraId="6FD49A46"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t>c) İsteklinin kayıtlı olduğu meslek odası tarafından istekli adına düzenlenen İmalat Yeterlik Belgesi,</w:t>
            </w:r>
          </w:p>
          <w:p w14:paraId="4A2F72DB"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t>ç) İsteklilerin adlarına veya unvanlarına düzenlenmiş olan teklif ettiği mallara ilişkin yerli malı belgesi veya teknolojik ürün deneyim belgesi,</w:t>
            </w:r>
          </w:p>
          <w:p w14:paraId="1956061D"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t>d) İsteklinin alım konusu malı ürettiğine ilişkin olarak ilgili mevzuat uyarınca yetkili kurum veya kuruluşlarca düzenlenen ve isteklinin üretici veya imalatçı olduğunu gösteren belgeler.</w:t>
            </w:r>
          </w:p>
        </w:tc>
      </w:tr>
      <w:tr w:rsidR="006A582A" w:rsidRPr="006A582A" w14:paraId="5FD56D3A"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D354643"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lastRenderedPageBreak/>
              <w:t>4.3.3.</w:t>
            </w:r>
          </w:p>
        </w:tc>
      </w:tr>
      <w:tr w:rsidR="006A582A" w:rsidRPr="006A582A" w14:paraId="499B5B85"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9CC31B3"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4.3.3.1. Standarda ilişkin belgelere ait bilgiler:</w:t>
            </w:r>
          </w:p>
        </w:tc>
      </w:tr>
      <w:tr w:rsidR="006A582A" w:rsidRPr="006A582A" w14:paraId="371C9C76"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812DFB2"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t>İstekliler TS EN 1871 Yol İşaretleme Malzemeleri - Fiziksel Özellikler belgesine haiz olduklarına dair bilgiyi e-teklifleri kapsamında "yeterlik bilgileri tablosunda" beyan edeceklerdir. "Beyan edilen bilgileri tevsik eden belgelerin sunulmasına" ilişkin tebligat yapılması durumunda bu belgeyi İdaremize sunacaklardır.</w:t>
            </w:r>
          </w:p>
        </w:tc>
      </w:tr>
    </w:tbl>
    <w:p w14:paraId="5FAB2AD0" w14:textId="77777777" w:rsidR="006A582A" w:rsidRPr="006A582A" w:rsidRDefault="006A582A" w:rsidP="006A58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582A" w:rsidRPr="006A582A" w14:paraId="58E6F66B"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496667F"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4.4. Bu ihalede benzer iş olarak kabul edilecek işler:</w:t>
            </w:r>
          </w:p>
        </w:tc>
      </w:tr>
      <w:tr w:rsidR="006A582A" w:rsidRPr="006A582A" w14:paraId="1CDC2CEC" w14:textId="77777777" w:rsidTr="006A58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F88505F" w14:textId="77777777" w:rsidR="006A582A" w:rsidRPr="006A582A" w:rsidRDefault="006A582A" w:rsidP="006A582A">
            <w:pPr>
              <w:spacing w:after="0" w:line="240" w:lineRule="atLeast"/>
              <w:jc w:val="both"/>
              <w:rPr>
                <w:rFonts w:ascii="Helvetica" w:eastAsia="Times New Roman" w:hAnsi="Helvetica" w:cs="Helvetica"/>
                <w:color w:val="666666"/>
                <w:sz w:val="20"/>
                <w:szCs w:val="20"/>
                <w:lang w:eastAsia="tr-TR"/>
              </w:rPr>
            </w:pPr>
            <w:r w:rsidRPr="006A582A">
              <w:rPr>
                <w:rFonts w:ascii="Helvetica" w:eastAsia="Times New Roman" w:hAnsi="Helvetica" w:cs="Helvetica"/>
                <w:b/>
                <w:bCs/>
                <w:color w:val="666666"/>
                <w:sz w:val="20"/>
                <w:szCs w:val="20"/>
                <w:lang w:eastAsia="tr-TR"/>
              </w:rPr>
              <w:t>4.4.1.</w:t>
            </w:r>
          </w:p>
          <w:p w14:paraId="1B801CC3" w14:textId="77777777" w:rsidR="006A582A" w:rsidRPr="006A582A" w:rsidRDefault="006A582A" w:rsidP="006A582A">
            <w:pPr>
              <w:spacing w:after="0" w:line="240" w:lineRule="atLeast"/>
              <w:jc w:val="both"/>
              <w:rPr>
                <w:rFonts w:ascii="Helvetica" w:eastAsia="Times New Roman" w:hAnsi="Helvetica" w:cs="Helvetica"/>
                <w:b/>
                <w:bCs/>
                <w:color w:val="0062A8"/>
                <w:sz w:val="20"/>
                <w:szCs w:val="20"/>
                <w:lang w:eastAsia="tr-TR"/>
              </w:rPr>
            </w:pPr>
            <w:r w:rsidRPr="006A582A">
              <w:rPr>
                <w:rFonts w:ascii="Helvetica" w:eastAsia="Times New Roman" w:hAnsi="Helvetica" w:cs="Helvetica"/>
                <w:b/>
                <w:bCs/>
                <w:color w:val="0062A8"/>
                <w:sz w:val="20"/>
                <w:szCs w:val="20"/>
                <w:lang w:eastAsia="tr-TR"/>
              </w:rPr>
              <w:t>Bu ihalede trafik yol işaretlemelerinde kullanılan su ve/veya solvent bazlı boyanın satışı veya imalatı benzer iş olarak kabul edilecektir.</w:t>
            </w:r>
          </w:p>
        </w:tc>
      </w:tr>
    </w:tbl>
    <w:p w14:paraId="45B42988" w14:textId="77777777" w:rsidR="006A582A" w:rsidRPr="006A582A" w:rsidRDefault="006A582A" w:rsidP="006A582A">
      <w:pPr>
        <w:spacing w:after="0" w:line="240" w:lineRule="auto"/>
        <w:rPr>
          <w:rFonts w:ascii="Times New Roman" w:eastAsia="Times New Roman" w:hAnsi="Times New Roman" w:cs="Times New Roman"/>
          <w:sz w:val="24"/>
          <w:szCs w:val="24"/>
          <w:lang w:eastAsia="tr-TR"/>
        </w:rPr>
      </w:pP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5.</w:t>
      </w:r>
      <w:r w:rsidRPr="006A582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6.</w:t>
      </w:r>
      <w:r w:rsidRPr="006A582A">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6A582A">
        <w:rPr>
          <w:rFonts w:ascii="Helvetica" w:eastAsia="Times New Roman" w:hAnsi="Helvetica" w:cs="Helvetica"/>
          <w:b/>
          <w:bCs/>
          <w:color w:val="0062A8"/>
          <w:sz w:val="20"/>
          <w:szCs w:val="20"/>
          <w:shd w:val="clear" w:color="auto" w:fill="F5F5F5"/>
          <w:lang w:eastAsia="tr-TR"/>
        </w:rPr>
        <w:t>% 15 (yüzde on beş) </w:t>
      </w:r>
      <w:r w:rsidRPr="006A582A">
        <w:rPr>
          <w:rFonts w:ascii="Helvetica" w:eastAsia="Times New Roman" w:hAnsi="Helvetica" w:cs="Helvetica"/>
          <w:color w:val="666666"/>
          <w:sz w:val="20"/>
          <w:szCs w:val="20"/>
          <w:shd w:val="clear" w:color="auto" w:fill="F5F5F5"/>
          <w:lang w:eastAsia="tr-TR"/>
        </w:rPr>
        <w:t>oranında fiyat avantajı uygulanacaktır.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7.</w:t>
      </w:r>
      <w:r w:rsidRPr="006A582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8.</w:t>
      </w:r>
      <w:r w:rsidRPr="006A582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9.</w:t>
      </w:r>
      <w:r w:rsidRPr="006A582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10.</w:t>
      </w:r>
      <w:r w:rsidRPr="006A582A">
        <w:rPr>
          <w:rFonts w:ascii="Helvetica" w:eastAsia="Times New Roman" w:hAnsi="Helvetica" w:cs="Helvetica"/>
          <w:color w:val="666666"/>
          <w:sz w:val="20"/>
          <w:szCs w:val="20"/>
          <w:shd w:val="clear" w:color="auto" w:fill="F5F5F5"/>
          <w:lang w:eastAsia="tr-TR"/>
        </w:rPr>
        <w:t> Bu ihalede, kısmı teklif verilebilir.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11.</w:t>
      </w:r>
      <w:r w:rsidRPr="006A582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12.</w:t>
      </w:r>
      <w:r w:rsidRPr="006A582A">
        <w:rPr>
          <w:rFonts w:ascii="Helvetica" w:eastAsia="Times New Roman" w:hAnsi="Helvetica" w:cs="Helvetica"/>
          <w:color w:val="666666"/>
          <w:sz w:val="20"/>
          <w:szCs w:val="20"/>
          <w:shd w:val="clear" w:color="auto" w:fill="F5F5F5"/>
          <w:lang w:eastAsia="tr-TR"/>
        </w:rPr>
        <w:t> Bu ihalede elektronik eksiltme yapılmayacaktır.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13.</w:t>
      </w:r>
      <w:r w:rsidRPr="006A582A">
        <w:rPr>
          <w:rFonts w:ascii="Helvetica" w:eastAsia="Times New Roman" w:hAnsi="Helvetica" w:cs="Helvetica"/>
          <w:color w:val="666666"/>
          <w:sz w:val="20"/>
          <w:szCs w:val="20"/>
          <w:shd w:val="clear" w:color="auto" w:fill="F5F5F5"/>
          <w:lang w:eastAsia="tr-TR"/>
        </w:rPr>
        <w:t> Verilen tekliflerin geçerlilik süresi, ihale tarihinden itibaren </w:t>
      </w:r>
      <w:r w:rsidRPr="006A582A">
        <w:rPr>
          <w:rFonts w:ascii="Helvetica" w:eastAsia="Times New Roman" w:hAnsi="Helvetica" w:cs="Helvetica"/>
          <w:b/>
          <w:bCs/>
          <w:color w:val="0062A8"/>
          <w:sz w:val="20"/>
          <w:szCs w:val="20"/>
          <w:shd w:val="clear" w:color="auto" w:fill="F5F5F5"/>
          <w:lang w:eastAsia="tr-TR"/>
        </w:rPr>
        <w:t>120 (YüzYirmi)</w:t>
      </w:r>
      <w:r w:rsidRPr="006A582A">
        <w:rPr>
          <w:rFonts w:ascii="Helvetica" w:eastAsia="Times New Roman" w:hAnsi="Helvetica" w:cs="Helvetica"/>
          <w:color w:val="666666"/>
          <w:sz w:val="20"/>
          <w:szCs w:val="20"/>
          <w:shd w:val="clear" w:color="auto" w:fill="F5F5F5"/>
          <w:lang w:eastAsia="tr-TR"/>
        </w:rPr>
        <w:t> takvim günüdür.</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14.</w:t>
      </w:r>
      <w:r w:rsidRPr="006A582A">
        <w:rPr>
          <w:rFonts w:ascii="Helvetica" w:eastAsia="Times New Roman" w:hAnsi="Helvetica" w:cs="Helvetica"/>
          <w:color w:val="666666"/>
          <w:sz w:val="20"/>
          <w:szCs w:val="20"/>
          <w:shd w:val="clear" w:color="auto" w:fill="F5F5F5"/>
          <w:lang w:eastAsia="tr-TR"/>
        </w:rPr>
        <w:t>Konsorsiyum olarak ihaleye teklif verilemez.</w:t>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color w:val="666666"/>
          <w:sz w:val="20"/>
          <w:szCs w:val="20"/>
          <w:lang w:eastAsia="tr-TR"/>
        </w:rPr>
        <w:br/>
      </w:r>
      <w:r w:rsidRPr="006A582A">
        <w:rPr>
          <w:rFonts w:ascii="Helvetica" w:eastAsia="Times New Roman" w:hAnsi="Helvetica" w:cs="Helvetica"/>
          <w:b/>
          <w:bCs/>
          <w:color w:val="666666"/>
          <w:sz w:val="20"/>
          <w:szCs w:val="20"/>
          <w:shd w:val="clear" w:color="auto" w:fill="F5F5F5"/>
          <w:lang w:eastAsia="tr-TR"/>
        </w:rPr>
        <w:t>15. Diğer hususlar:</w:t>
      </w:r>
    </w:p>
    <w:p w14:paraId="2BAA3168" w14:textId="77777777" w:rsidR="006A582A" w:rsidRPr="006A582A" w:rsidRDefault="006A582A" w:rsidP="006A582A">
      <w:pPr>
        <w:shd w:val="clear" w:color="auto" w:fill="F5F5F5"/>
        <w:spacing w:after="0" w:line="240" w:lineRule="auto"/>
        <w:jc w:val="both"/>
        <w:rPr>
          <w:rFonts w:ascii="Helvetica" w:eastAsia="Times New Roman" w:hAnsi="Helvetica" w:cs="Helvetica"/>
          <w:color w:val="666666"/>
          <w:sz w:val="20"/>
          <w:szCs w:val="20"/>
          <w:lang w:eastAsia="tr-TR"/>
        </w:rPr>
      </w:pPr>
      <w:r w:rsidRPr="006A582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14:paraId="75F96D20" w14:textId="77777777" w:rsidR="003B746B" w:rsidRDefault="003B746B"/>
    <w:sectPr w:rsidR="003B74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9FE5" w14:textId="77777777" w:rsidR="00D26249" w:rsidRDefault="00D26249" w:rsidP="006A582A">
      <w:pPr>
        <w:spacing w:after="0" w:line="240" w:lineRule="auto"/>
      </w:pPr>
      <w:r>
        <w:separator/>
      </w:r>
    </w:p>
  </w:endnote>
  <w:endnote w:type="continuationSeparator" w:id="0">
    <w:p w14:paraId="3E25E667" w14:textId="77777777" w:rsidR="00D26249" w:rsidRDefault="00D26249" w:rsidP="006A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0ED4" w14:textId="77777777" w:rsidR="00D26249" w:rsidRDefault="00D26249" w:rsidP="006A582A">
      <w:pPr>
        <w:spacing w:after="0" w:line="240" w:lineRule="auto"/>
      </w:pPr>
      <w:r>
        <w:separator/>
      </w:r>
    </w:p>
  </w:footnote>
  <w:footnote w:type="continuationSeparator" w:id="0">
    <w:p w14:paraId="3C8C5914" w14:textId="77777777" w:rsidR="00D26249" w:rsidRDefault="00D26249" w:rsidP="006A5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03"/>
    <w:rsid w:val="003B746B"/>
    <w:rsid w:val="006A582A"/>
    <w:rsid w:val="00D26249"/>
    <w:rsid w:val="00DB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C51FB2-FEA4-4A93-8C5F-27C330A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582A"/>
  </w:style>
  <w:style w:type="character" w:customStyle="1" w:styleId="ilanbaslik">
    <w:name w:val="ilanbaslik"/>
    <w:basedOn w:val="VarsaylanParagrafYazTipi"/>
    <w:rsid w:val="006A582A"/>
  </w:style>
  <w:style w:type="paragraph" w:styleId="NormalWeb">
    <w:name w:val="Normal (Web)"/>
    <w:basedOn w:val="Normal"/>
    <w:uiPriority w:val="99"/>
    <w:semiHidden/>
    <w:unhideWhenUsed/>
    <w:rsid w:val="006A58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A58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582A"/>
  </w:style>
  <w:style w:type="paragraph" w:styleId="AltBilgi">
    <w:name w:val="footer"/>
    <w:basedOn w:val="Normal"/>
    <w:link w:val="AltBilgiChar"/>
    <w:uiPriority w:val="99"/>
    <w:unhideWhenUsed/>
    <w:rsid w:val="006A58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7351">
      <w:bodyDiv w:val="1"/>
      <w:marLeft w:val="0"/>
      <w:marRight w:val="0"/>
      <w:marTop w:val="0"/>
      <w:marBottom w:val="0"/>
      <w:divBdr>
        <w:top w:val="none" w:sz="0" w:space="0" w:color="auto"/>
        <w:left w:val="none" w:sz="0" w:space="0" w:color="auto"/>
        <w:bottom w:val="none" w:sz="0" w:space="0" w:color="auto"/>
        <w:right w:val="none" w:sz="0" w:space="0" w:color="auto"/>
      </w:divBdr>
      <w:divsChild>
        <w:div w:id="1051615270">
          <w:marLeft w:val="0"/>
          <w:marRight w:val="0"/>
          <w:marTop w:val="0"/>
          <w:marBottom w:val="0"/>
          <w:divBdr>
            <w:top w:val="none" w:sz="0" w:space="0" w:color="auto"/>
            <w:left w:val="none" w:sz="0" w:space="0" w:color="auto"/>
            <w:bottom w:val="none" w:sz="0" w:space="0" w:color="auto"/>
            <w:right w:val="none" w:sz="0" w:space="0" w:color="auto"/>
          </w:divBdr>
        </w:div>
        <w:div w:id="2038039750">
          <w:marLeft w:val="0"/>
          <w:marRight w:val="0"/>
          <w:marTop w:val="0"/>
          <w:marBottom w:val="0"/>
          <w:divBdr>
            <w:top w:val="none" w:sz="0" w:space="0" w:color="auto"/>
            <w:left w:val="none" w:sz="0" w:space="0" w:color="auto"/>
            <w:bottom w:val="none" w:sz="0" w:space="0" w:color="auto"/>
            <w:right w:val="none" w:sz="0" w:space="0" w:color="auto"/>
          </w:divBdr>
        </w:div>
        <w:div w:id="579293113">
          <w:marLeft w:val="0"/>
          <w:marRight w:val="0"/>
          <w:marTop w:val="0"/>
          <w:marBottom w:val="0"/>
          <w:divBdr>
            <w:top w:val="none" w:sz="0" w:space="0" w:color="auto"/>
            <w:left w:val="none" w:sz="0" w:space="0" w:color="auto"/>
            <w:bottom w:val="none" w:sz="0" w:space="0" w:color="auto"/>
            <w:right w:val="none" w:sz="0" w:space="0" w:color="auto"/>
          </w:divBdr>
        </w:div>
        <w:div w:id="154849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08:44 24/11/2022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E8B10-0FBF-46D1-A7F8-219E34D36244}"/>
</file>

<file path=customXml/itemProps2.xml><?xml version="1.0" encoding="utf-8"?>
<ds:datastoreItem xmlns:ds="http://schemas.openxmlformats.org/officeDocument/2006/customXml" ds:itemID="{40AF8AC3-161A-4A75-9D29-A0C1C061CFA2}"/>
</file>

<file path=customXml/itemProps3.xml><?xml version="1.0" encoding="utf-8"?>
<ds:datastoreItem xmlns:ds="http://schemas.openxmlformats.org/officeDocument/2006/customXml" ds:itemID="{C5550684-E205-4E8B-8DAE-CF977AB2502B}"/>
</file>

<file path=customXml/itemProps4.xml><?xml version="1.0" encoding="utf-8"?>
<ds:datastoreItem xmlns:ds="http://schemas.openxmlformats.org/officeDocument/2006/customXml" ds:itemID="{8C3001BB-56F4-4333-B7D5-872A11A8B03C}"/>
</file>

<file path=customXml/itemProps5.xml><?xml version="1.0" encoding="utf-8"?>
<ds:datastoreItem xmlns:ds="http://schemas.openxmlformats.org/officeDocument/2006/customXml" ds:itemID="{6A5E76E0-E1C8-4718-8864-2B71168D9CEE}"/>
</file>

<file path=customXml/itemProps6.xml><?xml version="1.0" encoding="utf-8"?>
<ds:datastoreItem xmlns:ds="http://schemas.openxmlformats.org/officeDocument/2006/customXml" ds:itemID="{EAED50CF-5CE0-4F87-9E84-332C6D7D1129}"/>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7673</Characters>
  <Application>Microsoft Office Word</Application>
  <DocSecurity>0</DocSecurity>
  <Lines>63</Lines>
  <Paragraphs>18</Paragraphs>
  <ScaleCrop>false</ScaleCrop>
  <Company>DHMI</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AKAR BOZKURT</dc:creator>
  <cp:keywords/>
  <dc:description/>
  <cp:lastModifiedBy>Güler AKAR BOZKURT</cp:lastModifiedBy>
  <cp:revision>2</cp:revision>
  <dcterms:created xsi:type="dcterms:W3CDTF">2022-11-24T08:44:00Z</dcterms:created>
  <dcterms:modified xsi:type="dcterms:W3CDTF">2022-11-24T08:44:00Z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