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15B4" w14:textId="77777777" w:rsidR="000014F9" w:rsidRPr="000014F9" w:rsidRDefault="000014F9" w:rsidP="000014F9">
      <w:pPr>
        <w:shd w:val="clear" w:color="auto" w:fill="F5F5F5"/>
        <w:spacing w:after="0" w:line="240" w:lineRule="auto"/>
        <w:jc w:val="center"/>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2024-2025 YILLARI İÇİN DHMİ GENEL MÜDÜRLÜĞÜ HİZ BİNASI, ANKARA ESENBOĞA, HTKM, İSTANBUL ATATÜRK, İZMİR ADNAN MENDERES, ANTALYA HVL BAŞMÜD VE ERZİNCAN YILDIRIM AKBULUT HVL MÜD İÇİN AŞÇI, AŞÇI YARDIMCISI, GARSON VE BULAŞIKÇI HİZMET ALIMI İŞİ</w:t>
      </w:r>
    </w:p>
    <w:p w14:paraId="61DE6E29" w14:textId="77777777" w:rsidR="000014F9" w:rsidRPr="000014F9" w:rsidRDefault="000014F9" w:rsidP="000014F9">
      <w:pPr>
        <w:spacing w:after="0" w:line="240" w:lineRule="auto"/>
        <w:rPr>
          <w:rFonts w:ascii="Times New Roman" w:eastAsia="Times New Roman" w:hAnsi="Times New Roman" w:cs="Times New Roman"/>
          <w:sz w:val="24"/>
          <w:szCs w:val="24"/>
          <w:lang w:eastAsia="tr-TR"/>
        </w:rPr>
      </w:pPr>
      <w:r w:rsidRPr="000014F9">
        <w:rPr>
          <w:rFonts w:ascii="Helvetica" w:eastAsia="Times New Roman" w:hAnsi="Helvetica" w:cs="Helvetica"/>
          <w:b/>
          <w:bCs/>
          <w:color w:val="666666"/>
          <w:sz w:val="20"/>
          <w:szCs w:val="20"/>
          <w:u w:val="single"/>
          <w:shd w:val="clear" w:color="auto" w:fill="F5F5F5"/>
          <w:lang w:eastAsia="tr-TR"/>
        </w:rPr>
        <w:t>DEVLET HAVA MEYDANLARI İŞLETMESİ GENEL MÜDÜRLÜĞÜ (DHMİ)</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0062A8"/>
          <w:sz w:val="20"/>
          <w:szCs w:val="20"/>
          <w:shd w:val="clear" w:color="auto" w:fill="F5F5F5"/>
          <w:lang w:eastAsia="tr-TR"/>
        </w:rPr>
        <w:t>2024-2025 Yılları İçin DHMİ Genel Müdürlüğü Hiz Binası, Ankara Esenboğa, HTKM, İstanbul Atatürk, İzmir Adnan Menderes, Antalya Hvl Başmüd ve Erzincan Yıldırım Akbulut Hvl Müd İçin Aşçı, Aşçı Yardımcısı, Garson ve Bulaşıkçı Hizmet Alımı İşi</w:t>
      </w:r>
      <w:r w:rsidRPr="000014F9">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014F9" w:rsidRPr="000014F9" w14:paraId="1BB0CAFB"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2D34F795"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640ADD0D"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CF3855"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2023/760427</w:t>
            </w:r>
          </w:p>
        </w:tc>
      </w:tr>
    </w:tbl>
    <w:p w14:paraId="6867B834" w14:textId="77777777" w:rsidR="000014F9" w:rsidRPr="000014F9" w:rsidRDefault="000014F9" w:rsidP="000014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014F9" w:rsidRPr="000014F9" w14:paraId="57983479" w14:textId="77777777" w:rsidTr="000014F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E12857E"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B04935"/>
                <w:sz w:val="20"/>
                <w:szCs w:val="20"/>
                <w:lang w:eastAsia="tr-TR"/>
              </w:rPr>
              <w:t>1-İdarenin</w:t>
            </w:r>
          </w:p>
        </w:tc>
      </w:tr>
      <w:tr w:rsidR="000014F9" w:rsidRPr="000014F9" w14:paraId="3435A663"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21EFFC"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a)</w:t>
            </w:r>
            <w:r w:rsidRPr="000014F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004ADA"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44386D"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DEVLET HAVA MEYDANLARI İŞLETMESİ GENEL MÜDÜRLÜĞÜ (DHMİ)</w:t>
            </w:r>
          </w:p>
        </w:tc>
      </w:tr>
      <w:tr w:rsidR="000014F9" w:rsidRPr="000014F9" w14:paraId="158592C9"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3CE6F4"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b)</w:t>
            </w:r>
            <w:r w:rsidRPr="000014F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074E0F5"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E6C0F7"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EMNİYET MAHALLESİ MEVLANA BULVARI (KONYA YOLU ÜZERİ) NO: 32 06560 - YENİMAHALLE/ANKARA</w:t>
            </w:r>
          </w:p>
        </w:tc>
      </w:tr>
      <w:tr w:rsidR="000014F9" w:rsidRPr="000014F9" w14:paraId="1FDA12D2"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05CD9D6"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c)</w:t>
            </w:r>
            <w:r w:rsidRPr="000014F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1DBA66"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84C083"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3122042777 - 3122128158</w:t>
            </w:r>
          </w:p>
        </w:tc>
      </w:tr>
      <w:tr w:rsidR="000014F9" w:rsidRPr="000014F9" w14:paraId="5BA01BA8"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C10C2BB" w14:textId="77777777" w:rsidR="000014F9" w:rsidRPr="000014F9" w:rsidRDefault="000014F9" w:rsidP="000014F9">
            <w:pPr>
              <w:spacing w:after="0" w:line="240" w:lineRule="atLeast"/>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ç)</w:t>
            </w:r>
            <w:r w:rsidRPr="000014F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0B3B80"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BF686DA"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https://ekap.kik.gov.tr/EKAP/</w:t>
            </w:r>
          </w:p>
        </w:tc>
      </w:tr>
    </w:tbl>
    <w:p w14:paraId="2851DA4B" w14:textId="77777777" w:rsidR="000014F9" w:rsidRPr="000014F9" w:rsidRDefault="000014F9" w:rsidP="000014F9">
      <w:pPr>
        <w:spacing w:after="0" w:line="240" w:lineRule="auto"/>
        <w:rPr>
          <w:rFonts w:ascii="Times New Roman" w:eastAsia="Times New Roman" w:hAnsi="Times New Roman" w:cs="Times New Roman"/>
          <w:sz w:val="24"/>
          <w:szCs w:val="24"/>
          <w:lang w:eastAsia="tr-TR"/>
        </w:rPr>
      </w:pP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014F9" w:rsidRPr="000014F9" w14:paraId="12A24588"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730360D"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a)</w:t>
            </w:r>
            <w:r w:rsidRPr="000014F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968383"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401CEC"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2024-2025 Yılları İçin DHMİ Genel Müdürlüğü Hiz Binası, Ankara Esenboğa, HTKM, İstanbul Atatürk, İzmir Adnan Menderes, Antalya Hvl Başmüd ve Erzincan Yıldırım Akbulut Hvl Müd İçin Aşçı, Aşçı Yardımcısı, Garson ve Bulaşıkçı Hizmet Alımı İşi</w:t>
            </w:r>
          </w:p>
        </w:tc>
      </w:tr>
      <w:tr w:rsidR="000014F9" w:rsidRPr="000014F9" w14:paraId="4EE663BE"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5223EE"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b)</w:t>
            </w:r>
            <w:r w:rsidRPr="000014F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396423"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C36429"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01.01.2024-31.12.2025 Tarihleri Arası DHMİ Genel Müdürlüğüne(Merkez), Ankara Esenboğa Havalimanı,Hava Trafik Kontrol Merkezi, İstanbul Atatürk Havalimanı, İzmir Adnan Menderes Havalimanı , Antalya Havalimanı, Erzincan Yıldırım Akbulut Havalimanları için 9 Aşçı, 23 Aşçı Yardımcısı, 35 Garson ve 49 Bulaşıkçı (17 personel+2 Engelli) olmak üzere toplam 116 işçi (114 personel+2 engelli personel) Hizmet Alımı</w:t>
            </w:r>
            <w:r w:rsidRPr="000014F9">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014F9" w:rsidRPr="000014F9" w14:paraId="6BC676F2"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8D4A9C"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c)</w:t>
            </w:r>
            <w:r w:rsidRPr="000014F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7433AB"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EED74D"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DHMİ Genel Müdürlüğü Hizmet Binası/ANKARA, Ankara Esenboğa Havalimanı Başmüdürlüğü/ANKARA, Hava Trafik Kontrol Merkezi Başmüdürlüğü/ANKARA, İstanbul Atatürk Havalimanı Başmüdürlüğü/İSTANBUL, İzmir Adnan Menderes Havalimanı Başmüdürlüğü/İZMİR, Antalya Havalimanı Başmüdürlüğü/ANTALYA ve Erzincan Yıldırım Akbulut Havalimanı Müdürlüğü/ERZİNCAN</w:t>
            </w:r>
          </w:p>
        </w:tc>
      </w:tr>
      <w:tr w:rsidR="000014F9" w:rsidRPr="000014F9" w14:paraId="78F35F29"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CE07D1"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ç)</w:t>
            </w:r>
            <w:r w:rsidRPr="000014F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60EB7F6"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B44CCF"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İşe başlama tarihi </w:t>
            </w:r>
            <w:r w:rsidRPr="000014F9">
              <w:rPr>
                <w:rFonts w:ascii="Helvetica" w:eastAsia="Times New Roman" w:hAnsi="Helvetica" w:cs="Helvetica"/>
                <w:b/>
                <w:bCs/>
                <w:color w:val="0062A8"/>
                <w:sz w:val="20"/>
                <w:szCs w:val="20"/>
                <w:lang w:eastAsia="tr-TR"/>
              </w:rPr>
              <w:t>01.01.2024</w:t>
            </w:r>
            <w:r w:rsidRPr="000014F9">
              <w:rPr>
                <w:rFonts w:ascii="Helvetica" w:eastAsia="Times New Roman" w:hAnsi="Helvetica" w:cs="Helvetica"/>
                <w:color w:val="666666"/>
                <w:sz w:val="20"/>
                <w:szCs w:val="20"/>
                <w:lang w:eastAsia="tr-TR"/>
              </w:rPr>
              <w:t>, işin bitiş tarihi </w:t>
            </w:r>
            <w:r w:rsidRPr="000014F9">
              <w:rPr>
                <w:rFonts w:ascii="Helvetica" w:eastAsia="Times New Roman" w:hAnsi="Helvetica" w:cs="Helvetica"/>
                <w:b/>
                <w:bCs/>
                <w:color w:val="0062A8"/>
                <w:sz w:val="20"/>
                <w:szCs w:val="20"/>
                <w:lang w:eastAsia="tr-TR"/>
              </w:rPr>
              <w:t>31.12.2025</w:t>
            </w:r>
          </w:p>
        </w:tc>
      </w:tr>
      <w:tr w:rsidR="000014F9" w:rsidRPr="000014F9" w14:paraId="66B0A660"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96B06A"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d)</w:t>
            </w:r>
            <w:r w:rsidRPr="000014F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EFAAA8C"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6DA71D"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01.01.2024</w:t>
            </w:r>
          </w:p>
        </w:tc>
      </w:tr>
    </w:tbl>
    <w:p w14:paraId="21EB9C7A" w14:textId="77777777" w:rsidR="000014F9" w:rsidRPr="000014F9" w:rsidRDefault="000014F9" w:rsidP="000014F9">
      <w:pPr>
        <w:spacing w:after="0" w:line="240" w:lineRule="auto"/>
        <w:rPr>
          <w:rFonts w:ascii="Times New Roman" w:eastAsia="Times New Roman" w:hAnsi="Times New Roman" w:cs="Times New Roman"/>
          <w:sz w:val="24"/>
          <w:szCs w:val="24"/>
          <w:lang w:eastAsia="tr-TR"/>
        </w:rPr>
      </w:pP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014F9" w:rsidRPr="000014F9" w14:paraId="0C538094" w14:textId="77777777" w:rsidTr="000014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6DEACF7" w14:textId="77777777" w:rsidR="000014F9" w:rsidRPr="000014F9" w:rsidRDefault="000014F9" w:rsidP="000014F9">
            <w:pPr>
              <w:spacing w:after="0" w:line="240" w:lineRule="atLeast"/>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a)</w:t>
            </w:r>
            <w:r w:rsidRPr="000014F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79E65DD"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2B67280"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25.09.2023 - 11:00</w:t>
            </w:r>
          </w:p>
        </w:tc>
      </w:tr>
      <w:tr w:rsidR="000014F9" w:rsidRPr="000014F9" w14:paraId="4D3860C8"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A786CB4" w14:textId="77777777" w:rsidR="000014F9" w:rsidRPr="000014F9" w:rsidRDefault="000014F9" w:rsidP="000014F9">
            <w:pPr>
              <w:spacing w:after="0" w:line="240" w:lineRule="atLeast"/>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b)</w:t>
            </w:r>
            <w:r w:rsidRPr="000014F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EF2568"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97AF5E7"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0062A8"/>
                <w:sz w:val="20"/>
                <w:szCs w:val="20"/>
                <w:lang w:eastAsia="tr-TR"/>
              </w:rPr>
              <w:t xml:space="preserve">Emniyet Mah. Mevlana Bulvarı No:32 06560 Yenimahalle / ANKARA adresinde bulunan DHMİ Genel Müdürlüğü Satın </w:t>
            </w:r>
            <w:r w:rsidRPr="000014F9">
              <w:rPr>
                <w:rFonts w:ascii="Helvetica" w:eastAsia="Times New Roman" w:hAnsi="Helvetica" w:cs="Helvetica"/>
                <w:b/>
                <w:bCs/>
                <w:color w:val="0062A8"/>
                <w:sz w:val="20"/>
                <w:szCs w:val="20"/>
                <w:lang w:eastAsia="tr-TR"/>
              </w:rPr>
              <w:lastRenderedPageBreak/>
              <w:t>Alma ve İkmal Dairesi Başkanlığı, İç Satın Alma Şube Müdürlüğü</w:t>
            </w:r>
          </w:p>
        </w:tc>
      </w:tr>
    </w:tbl>
    <w:p w14:paraId="06E5A589" w14:textId="77777777" w:rsidR="000014F9" w:rsidRPr="000014F9" w:rsidRDefault="000014F9" w:rsidP="000014F9">
      <w:pPr>
        <w:spacing w:after="0" w:line="240" w:lineRule="auto"/>
        <w:rPr>
          <w:rFonts w:ascii="Times New Roman" w:eastAsia="Times New Roman" w:hAnsi="Times New Roman" w:cs="Times New Roman"/>
          <w:sz w:val="24"/>
          <w:szCs w:val="24"/>
          <w:lang w:eastAsia="tr-TR"/>
        </w:rPr>
      </w:pPr>
      <w:r w:rsidRPr="000014F9">
        <w:rPr>
          <w:rFonts w:ascii="Helvetica" w:eastAsia="Times New Roman" w:hAnsi="Helvetica" w:cs="Helvetica"/>
          <w:color w:val="666666"/>
          <w:sz w:val="20"/>
          <w:szCs w:val="20"/>
          <w:lang w:eastAsia="tr-TR"/>
        </w:rPr>
        <w:lastRenderedPageBreak/>
        <w:br/>
      </w:r>
      <w:r w:rsidRPr="000014F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w:t>
      </w:r>
      <w:r w:rsidRPr="000014F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4.1.2.</w:t>
      </w:r>
      <w:r w:rsidRPr="000014F9">
        <w:rPr>
          <w:rFonts w:ascii="Helvetica" w:eastAsia="Times New Roman" w:hAnsi="Helvetica" w:cs="Helvetica"/>
          <w:color w:val="666666"/>
          <w:sz w:val="20"/>
          <w:szCs w:val="20"/>
          <w:shd w:val="clear" w:color="auto" w:fill="F5F5F5"/>
          <w:lang w:eastAsia="tr-TR"/>
        </w:rPr>
        <w:t> Teklif vermeye yetkili olduğunu gösteren bilgiler;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4.1.2.1.</w:t>
      </w:r>
      <w:r w:rsidRPr="000014F9">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4.1.3.</w:t>
      </w:r>
      <w:r w:rsidRPr="000014F9">
        <w:rPr>
          <w:rFonts w:ascii="Helvetica" w:eastAsia="Times New Roman" w:hAnsi="Helvetica" w:cs="Helvetica"/>
          <w:color w:val="666666"/>
          <w:sz w:val="20"/>
          <w:szCs w:val="20"/>
          <w:shd w:val="clear" w:color="auto" w:fill="F5F5F5"/>
          <w:lang w:eastAsia="tr-TR"/>
        </w:rPr>
        <w:t> Şekli ve içeriği İdari Şartnamede belirlenen teklif mektubu.</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4.1.4.</w:t>
      </w:r>
      <w:r w:rsidRPr="000014F9">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4.1.5</w:t>
      </w:r>
      <w:r w:rsidRPr="000014F9">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4.1.6</w:t>
      </w:r>
      <w:r w:rsidRPr="000014F9">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014F9" w:rsidRPr="000014F9" w14:paraId="7720E680"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30C3A2F"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014F9" w:rsidRPr="000014F9" w14:paraId="295A969F"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37BD01"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4.2.1. İsteklinin ihalenin yapıldığı yıldan önceki yıla ait yıl sonu bilanço bilgileri:</w:t>
            </w:r>
          </w:p>
        </w:tc>
      </w:tr>
      <w:tr w:rsidR="000014F9" w:rsidRPr="000014F9" w14:paraId="2A8435D2"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35121A3"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Sunulan bilanço veya eşdeğer belgelerde;</w:t>
            </w:r>
            <w:r w:rsidRPr="000014F9">
              <w:rPr>
                <w:rFonts w:ascii="Helvetica" w:eastAsia="Times New Roman" w:hAnsi="Helvetica" w:cs="Helvetica"/>
                <w:color w:val="666666"/>
                <w:sz w:val="20"/>
                <w:szCs w:val="20"/>
                <w:lang w:eastAsia="tr-TR"/>
              </w:rPr>
              <w:br/>
              <w:t>a) Cari oranın (dönen varlıklar/kısa vadeli borçlar) en az 0,75 olduğunu,</w:t>
            </w:r>
            <w:r w:rsidRPr="000014F9">
              <w:rPr>
                <w:rFonts w:ascii="Helvetica" w:eastAsia="Times New Roman" w:hAnsi="Helvetica" w:cs="Helvetica"/>
                <w:color w:val="666666"/>
                <w:sz w:val="20"/>
                <w:szCs w:val="20"/>
                <w:lang w:eastAsia="tr-TR"/>
              </w:rPr>
              <w:br/>
              <w:t>b) Öz kaynak oranının (öz kaynaklar/toplam aktif) en az 0,15 olduğunu,</w:t>
            </w:r>
            <w:r w:rsidRPr="000014F9">
              <w:rPr>
                <w:rFonts w:ascii="Helvetica" w:eastAsia="Times New Roman" w:hAnsi="Helvetica" w:cs="Helvetica"/>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0014F9">
              <w:rPr>
                <w:rFonts w:ascii="Helvetica" w:eastAsia="Times New Roman" w:hAnsi="Helvetica" w:cs="Helvetica"/>
                <w:color w:val="666666"/>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0014F9" w:rsidRPr="000014F9" w14:paraId="121BBAA5"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117755"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4.2.2. İş hacmini gösteren belgeler:</w:t>
            </w:r>
          </w:p>
        </w:tc>
      </w:tr>
      <w:tr w:rsidR="000014F9" w:rsidRPr="000014F9" w14:paraId="7B11A804"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D3F959"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a) İhalenin yapıldığı yıldan önceki yıla ait toplam ciroyu gösteren gelir tablosu,</w:t>
            </w:r>
            <w:r w:rsidRPr="000014F9">
              <w:rPr>
                <w:rFonts w:ascii="Helvetica" w:eastAsia="Times New Roman" w:hAnsi="Helvetica" w:cs="Helvetica"/>
                <w:color w:val="666666"/>
                <w:sz w:val="20"/>
                <w:szCs w:val="20"/>
                <w:lang w:eastAsia="tr-TR"/>
              </w:rPr>
              <w:br/>
              <w:t>b) Hizmet işleri ile ilgili ciro tutarını gösteren belgeler,</w:t>
            </w:r>
            <w:r w:rsidRPr="000014F9">
              <w:rPr>
                <w:rFonts w:ascii="Helvetica" w:eastAsia="Times New Roman" w:hAnsi="Helvetica" w:cs="Helvetica"/>
                <w:color w:val="666666"/>
                <w:sz w:val="20"/>
                <w:szCs w:val="20"/>
                <w:lang w:eastAsia="tr-TR"/>
              </w:rPr>
              <w:br/>
              <w:t>Bu belgelerden birinin sunulması yeterlidir.</w:t>
            </w:r>
            <w:r w:rsidRPr="000014F9">
              <w:rPr>
                <w:rFonts w:ascii="Helvetica" w:eastAsia="Times New Roman" w:hAnsi="Helvetica" w:cs="Helvetica"/>
                <w:color w:val="666666"/>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0014F9">
              <w:rPr>
                <w:rFonts w:ascii="Helvetica" w:eastAsia="Times New Roman" w:hAnsi="Helvetica" w:cs="Helvetica"/>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6F6795BD" w14:textId="77777777" w:rsidR="000014F9" w:rsidRPr="000014F9" w:rsidRDefault="000014F9" w:rsidP="000014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014F9" w:rsidRPr="000014F9" w14:paraId="3727BD3E"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E87043"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014F9" w:rsidRPr="000014F9" w14:paraId="5F5D66F2"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93B397"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4.3.1. İş deneyimini gösteren belgelere ilişkin bilgiler:</w:t>
            </w:r>
          </w:p>
        </w:tc>
      </w:tr>
      <w:tr w:rsidR="000014F9" w:rsidRPr="000014F9" w14:paraId="349C20AA"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432982"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0014F9">
              <w:rPr>
                <w:rFonts w:ascii="Helvetica" w:eastAsia="Times New Roman" w:hAnsi="Helvetica" w:cs="Helvetica"/>
                <w:b/>
                <w:bCs/>
                <w:color w:val="0062A8"/>
                <w:sz w:val="20"/>
                <w:szCs w:val="20"/>
                <w:lang w:eastAsia="tr-TR"/>
              </w:rPr>
              <w:t>% 30</w:t>
            </w:r>
            <w:r w:rsidRPr="000014F9">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649DFBB0" w14:textId="77777777" w:rsidR="000014F9" w:rsidRPr="000014F9" w:rsidRDefault="000014F9" w:rsidP="000014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014F9" w:rsidRPr="000014F9" w14:paraId="348C7132"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CD784A"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4.4. Bu ihalede benzer iş olarak kabul edilecek işler:</w:t>
            </w:r>
          </w:p>
        </w:tc>
      </w:tr>
      <w:tr w:rsidR="000014F9" w:rsidRPr="000014F9" w14:paraId="789D0F8B" w14:textId="77777777" w:rsidTr="000014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DF5B7E" w14:textId="77777777" w:rsidR="000014F9" w:rsidRPr="000014F9" w:rsidRDefault="000014F9" w:rsidP="000014F9">
            <w:pPr>
              <w:spacing w:after="0" w:line="240" w:lineRule="atLeast"/>
              <w:jc w:val="both"/>
              <w:rPr>
                <w:rFonts w:ascii="Helvetica" w:eastAsia="Times New Roman" w:hAnsi="Helvetica" w:cs="Helvetica"/>
                <w:color w:val="666666"/>
                <w:sz w:val="20"/>
                <w:szCs w:val="20"/>
                <w:lang w:eastAsia="tr-TR"/>
              </w:rPr>
            </w:pPr>
            <w:r w:rsidRPr="000014F9">
              <w:rPr>
                <w:rFonts w:ascii="Helvetica" w:eastAsia="Times New Roman" w:hAnsi="Helvetica" w:cs="Helvetica"/>
                <w:b/>
                <w:bCs/>
                <w:color w:val="666666"/>
                <w:sz w:val="20"/>
                <w:szCs w:val="20"/>
                <w:lang w:eastAsia="tr-TR"/>
              </w:rPr>
              <w:t>4.4.1.</w:t>
            </w:r>
          </w:p>
          <w:p w14:paraId="35C59976" w14:textId="77777777" w:rsidR="000014F9" w:rsidRPr="000014F9" w:rsidRDefault="000014F9" w:rsidP="000014F9">
            <w:pPr>
              <w:spacing w:after="0" w:line="240" w:lineRule="atLeast"/>
              <w:jc w:val="both"/>
              <w:rPr>
                <w:rFonts w:ascii="Helvetica" w:eastAsia="Times New Roman" w:hAnsi="Helvetica" w:cs="Helvetica"/>
                <w:b/>
                <w:bCs/>
                <w:color w:val="0062A8"/>
                <w:sz w:val="20"/>
                <w:szCs w:val="20"/>
                <w:lang w:eastAsia="tr-TR"/>
              </w:rPr>
            </w:pPr>
            <w:r w:rsidRPr="000014F9">
              <w:rPr>
                <w:rFonts w:ascii="Helvetica" w:eastAsia="Times New Roman" w:hAnsi="Helvetica" w:cs="Helvetica"/>
                <w:b/>
                <w:bCs/>
                <w:color w:val="0062A8"/>
                <w:sz w:val="20"/>
                <w:szCs w:val="20"/>
                <w:lang w:eastAsia="tr-TR"/>
              </w:rPr>
              <w:t>Bu ihalede; ihale konusu hizmet veya hizmetin bölümleriyle nitelik bakımından benzerlik gösteren Kamu veya özel sektörde yapılan her türlü malzemeli, malzemesiz  yemek hizmetleri ya da catering hizmetleri yapmış olmak benzer iş olarak kabul edilecektir.</w:t>
            </w:r>
          </w:p>
        </w:tc>
      </w:tr>
    </w:tbl>
    <w:p w14:paraId="3C6A32DE" w14:textId="77777777" w:rsidR="000014F9" w:rsidRPr="000014F9" w:rsidRDefault="000014F9" w:rsidP="000014F9">
      <w:pPr>
        <w:spacing w:after="0" w:line="240" w:lineRule="auto"/>
        <w:rPr>
          <w:rFonts w:ascii="Times New Roman" w:eastAsia="Times New Roman" w:hAnsi="Times New Roman" w:cs="Times New Roman"/>
          <w:sz w:val="24"/>
          <w:szCs w:val="24"/>
          <w:lang w:eastAsia="tr-TR"/>
        </w:rPr>
      </w:pP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5.</w:t>
      </w:r>
      <w:r w:rsidRPr="000014F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6.</w:t>
      </w:r>
      <w:r w:rsidRPr="000014F9">
        <w:rPr>
          <w:rFonts w:ascii="Helvetica" w:eastAsia="Times New Roman" w:hAnsi="Helvetica" w:cs="Helvetica"/>
          <w:color w:val="666666"/>
          <w:sz w:val="20"/>
          <w:szCs w:val="20"/>
          <w:shd w:val="clear" w:color="auto" w:fill="F5F5F5"/>
          <w:lang w:eastAsia="tr-TR"/>
        </w:rPr>
        <w:t> İhale yerli ve yabancı tüm isteklilere açık olup, yerli istekliler lehine </w:t>
      </w:r>
      <w:r w:rsidRPr="000014F9">
        <w:rPr>
          <w:rFonts w:ascii="Helvetica" w:eastAsia="Times New Roman" w:hAnsi="Helvetica" w:cs="Helvetica"/>
          <w:b/>
          <w:bCs/>
          <w:color w:val="0062A8"/>
          <w:sz w:val="20"/>
          <w:szCs w:val="20"/>
          <w:shd w:val="clear" w:color="auto" w:fill="F5F5F5"/>
          <w:lang w:eastAsia="tr-TR"/>
        </w:rPr>
        <w:t>% 15</w:t>
      </w:r>
      <w:r w:rsidRPr="000014F9">
        <w:rPr>
          <w:rFonts w:ascii="Helvetica" w:eastAsia="Times New Roman" w:hAnsi="Helvetica" w:cs="Helvetica"/>
          <w:color w:val="666666"/>
          <w:sz w:val="20"/>
          <w:szCs w:val="20"/>
          <w:shd w:val="clear" w:color="auto" w:fill="F5F5F5"/>
          <w:lang w:eastAsia="tr-TR"/>
        </w:rPr>
        <w:t> oranında fiyat avantajı uygulanacaktır.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7.</w:t>
      </w:r>
      <w:r w:rsidRPr="000014F9">
        <w:rPr>
          <w:rFonts w:ascii="Helvetica" w:eastAsia="Times New Roman" w:hAnsi="Helvetica" w:cs="Helvetica"/>
          <w:color w:val="666666"/>
          <w:sz w:val="20"/>
          <w:szCs w:val="20"/>
          <w:shd w:val="clear" w:color="auto" w:fill="F5F5F5"/>
          <w:lang w:eastAsia="tr-TR"/>
        </w:rPr>
        <w:t xml:space="preserve"> İhale dokümanı EKAP üzerinden bedelsiz olarak görülebilir. Ancak, ihaleye teklif verecek olanların, </w:t>
      </w:r>
      <w:r w:rsidRPr="000014F9">
        <w:rPr>
          <w:rFonts w:ascii="Helvetica" w:eastAsia="Times New Roman" w:hAnsi="Helvetica" w:cs="Helvetica"/>
          <w:color w:val="666666"/>
          <w:sz w:val="20"/>
          <w:szCs w:val="20"/>
          <w:shd w:val="clear" w:color="auto" w:fill="F5F5F5"/>
          <w:lang w:eastAsia="tr-TR"/>
        </w:rPr>
        <w:lastRenderedPageBreak/>
        <w:t>e-imza kullanarak EKAP üzerinden ihale dokümanını indirmeleri zorunludur.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8.</w:t>
      </w:r>
      <w:r w:rsidRPr="000014F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9.</w:t>
      </w:r>
      <w:r w:rsidRPr="000014F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10.</w:t>
      </w:r>
      <w:r w:rsidRPr="000014F9">
        <w:rPr>
          <w:rFonts w:ascii="Helvetica" w:eastAsia="Times New Roman" w:hAnsi="Helvetica" w:cs="Helvetica"/>
          <w:color w:val="666666"/>
          <w:sz w:val="20"/>
          <w:szCs w:val="20"/>
          <w:shd w:val="clear" w:color="auto" w:fill="F5F5F5"/>
          <w:lang w:eastAsia="tr-TR"/>
        </w:rPr>
        <w:t> Bu ihalede, işin tamamı için teklif verilecektir.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11.</w:t>
      </w:r>
      <w:r w:rsidRPr="000014F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12.</w:t>
      </w:r>
      <w:r w:rsidRPr="000014F9">
        <w:rPr>
          <w:rFonts w:ascii="Helvetica" w:eastAsia="Times New Roman" w:hAnsi="Helvetica" w:cs="Helvetica"/>
          <w:color w:val="666666"/>
          <w:sz w:val="20"/>
          <w:szCs w:val="20"/>
          <w:shd w:val="clear" w:color="auto" w:fill="F5F5F5"/>
          <w:lang w:eastAsia="tr-TR"/>
        </w:rPr>
        <w:t> Bu ihalede elektronik eksiltme yapılmayacaktır.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13.</w:t>
      </w:r>
      <w:r w:rsidRPr="000014F9">
        <w:rPr>
          <w:rFonts w:ascii="Helvetica" w:eastAsia="Times New Roman" w:hAnsi="Helvetica" w:cs="Helvetica"/>
          <w:color w:val="666666"/>
          <w:sz w:val="20"/>
          <w:szCs w:val="20"/>
          <w:shd w:val="clear" w:color="auto" w:fill="F5F5F5"/>
          <w:lang w:eastAsia="tr-TR"/>
        </w:rPr>
        <w:t> Verilen tekliflerin geçerlilik süresi, ihale tarihinden itibaren </w:t>
      </w:r>
      <w:r w:rsidRPr="000014F9">
        <w:rPr>
          <w:rFonts w:ascii="Helvetica" w:eastAsia="Times New Roman" w:hAnsi="Helvetica" w:cs="Helvetica"/>
          <w:b/>
          <w:bCs/>
          <w:color w:val="0062A8"/>
          <w:sz w:val="20"/>
          <w:szCs w:val="20"/>
          <w:shd w:val="clear" w:color="auto" w:fill="F5F5F5"/>
          <w:lang w:eastAsia="tr-TR"/>
        </w:rPr>
        <w:t>180 (YüzSeksen)</w:t>
      </w:r>
      <w:r w:rsidRPr="000014F9">
        <w:rPr>
          <w:rFonts w:ascii="Helvetica" w:eastAsia="Times New Roman" w:hAnsi="Helvetica" w:cs="Helvetica"/>
          <w:color w:val="666666"/>
          <w:sz w:val="20"/>
          <w:szCs w:val="20"/>
          <w:shd w:val="clear" w:color="auto" w:fill="F5F5F5"/>
          <w:lang w:eastAsia="tr-TR"/>
        </w:rPr>
        <w:t> takvim günüdür.</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14.</w:t>
      </w:r>
      <w:r w:rsidRPr="000014F9">
        <w:rPr>
          <w:rFonts w:ascii="Helvetica" w:eastAsia="Times New Roman" w:hAnsi="Helvetica" w:cs="Helvetica"/>
          <w:color w:val="666666"/>
          <w:sz w:val="20"/>
          <w:szCs w:val="20"/>
          <w:shd w:val="clear" w:color="auto" w:fill="F5F5F5"/>
          <w:lang w:eastAsia="tr-TR"/>
        </w:rPr>
        <w:t>Konsorsiyum olarak ihaleye teklif verilemez.</w:t>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color w:val="666666"/>
          <w:sz w:val="20"/>
          <w:szCs w:val="20"/>
          <w:lang w:eastAsia="tr-TR"/>
        </w:rPr>
        <w:br/>
      </w:r>
      <w:r w:rsidRPr="000014F9">
        <w:rPr>
          <w:rFonts w:ascii="Helvetica" w:eastAsia="Times New Roman" w:hAnsi="Helvetica" w:cs="Helvetica"/>
          <w:b/>
          <w:bCs/>
          <w:color w:val="666666"/>
          <w:sz w:val="20"/>
          <w:szCs w:val="20"/>
          <w:shd w:val="clear" w:color="auto" w:fill="F5F5F5"/>
          <w:lang w:eastAsia="tr-TR"/>
        </w:rPr>
        <w:t>15. Diğer hususlar:</w:t>
      </w:r>
    </w:p>
    <w:p w14:paraId="512E53BA" w14:textId="77777777" w:rsidR="000014F9" w:rsidRPr="000014F9" w:rsidRDefault="000014F9" w:rsidP="000014F9">
      <w:pPr>
        <w:shd w:val="clear" w:color="auto" w:fill="F5F5F5"/>
        <w:spacing w:after="0" w:line="240" w:lineRule="auto"/>
        <w:jc w:val="both"/>
        <w:rPr>
          <w:rFonts w:ascii="Helvetica" w:eastAsia="Times New Roman" w:hAnsi="Helvetica" w:cs="Helvetica"/>
          <w:color w:val="666666"/>
          <w:sz w:val="20"/>
          <w:szCs w:val="20"/>
          <w:lang w:eastAsia="tr-TR"/>
        </w:rPr>
      </w:pPr>
      <w:r w:rsidRPr="000014F9">
        <w:rPr>
          <w:rFonts w:ascii="Helvetica" w:eastAsia="Times New Roman" w:hAnsi="Helvetica" w:cs="Helvetica"/>
          <w:color w:val="666666"/>
          <w:sz w:val="20"/>
          <w:szCs w:val="20"/>
          <w:lang w:eastAsia="tr-TR"/>
        </w:rPr>
        <w:t>Aşırı düşük teklif değerlendirme yöntemi : Teklifi sınır değerin altında kalan isteklilerden Kanunun 38 inci maddesine göre açıklama istenecektir.</w:t>
      </w:r>
    </w:p>
    <w:p w14:paraId="5CE0F1F1" w14:textId="77777777" w:rsidR="003B746B" w:rsidRDefault="003B746B"/>
    <w:sectPr w:rsidR="003B74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7DE4" w14:textId="77777777" w:rsidR="002F3D00" w:rsidRDefault="002F3D00" w:rsidP="000014F9">
      <w:pPr>
        <w:spacing w:after="0" w:line="240" w:lineRule="auto"/>
      </w:pPr>
      <w:r>
        <w:separator/>
      </w:r>
    </w:p>
  </w:endnote>
  <w:endnote w:type="continuationSeparator" w:id="0">
    <w:p w14:paraId="12548C89" w14:textId="77777777" w:rsidR="002F3D00" w:rsidRDefault="002F3D00" w:rsidP="0000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CE2F" w14:textId="77777777" w:rsidR="002F3D00" w:rsidRDefault="002F3D00" w:rsidP="000014F9">
      <w:pPr>
        <w:spacing w:after="0" w:line="240" w:lineRule="auto"/>
      </w:pPr>
      <w:r>
        <w:separator/>
      </w:r>
    </w:p>
  </w:footnote>
  <w:footnote w:type="continuationSeparator" w:id="0">
    <w:p w14:paraId="0FF09A19" w14:textId="77777777" w:rsidR="002F3D00" w:rsidRDefault="002F3D00" w:rsidP="00001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75"/>
    <w:rsid w:val="000014F9"/>
    <w:rsid w:val="002F3D00"/>
    <w:rsid w:val="003B746B"/>
    <w:rsid w:val="00AE0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D34365-7F77-41B3-BD86-C48B4F21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14F9"/>
  </w:style>
  <w:style w:type="character" w:customStyle="1" w:styleId="ilanbaslik">
    <w:name w:val="ilanbaslik"/>
    <w:basedOn w:val="VarsaylanParagrafYazTipi"/>
    <w:rsid w:val="000014F9"/>
  </w:style>
  <w:style w:type="paragraph" w:styleId="NormalWeb">
    <w:name w:val="Normal (Web)"/>
    <w:basedOn w:val="Normal"/>
    <w:uiPriority w:val="99"/>
    <w:semiHidden/>
    <w:unhideWhenUsed/>
    <w:rsid w:val="000014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14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14F9"/>
  </w:style>
  <w:style w:type="paragraph" w:styleId="AltBilgi">
    <w:name w:val="footer"/>
    <w:basedOn w:val="Normal"/>
    <w:link w:val="AltBilgiChar"/>
    <w:uiPriority w:val="99"/>
    <w:unhideWhenUsed/>
    <w:rsid w:val="000014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4691">
      <w:bodyDiv w:val="1"/>
      <w:marLeft w:val="0"/>
      <w:marRight w:val="0"/>
      <w:marTop w:val="0"/>
      <w:marBottom w:val="0"/>
      <w:divBdr>
        <w:top w:val="none" w:sz="0" w:space="0" w:color="auto"/>
        <w:left w:val="none" w:sz="0" w:space="0" w:color="auto"/>
        <w:bottom w:val="none" w:sz="0" w:space="0" w:color="auto"/>
        <w:right w:val="none" w:sz="0" w:space="0" w:color="auto"/>
      </w:divBdr>
      <w:divsChild>
        <w:div w:id="592326358">
          <w:marLeft w:val="0"/>
          <w:marRight w:val="0"/>
          <w:marTop w:val="0"/>
          <w:marBottom w:val="0"/>
          <w:divBdr>
            <w:top w:val="none" w:sz="0" w:space="0" w:color="auto"/>
            <w:left w:val="none" w:sz="0" w:space="0" w:color="auto"/>
            <w:bottom w:val="none" w:sz="0" w:space="0" w:color="auto"/>
            <w:right w:val="none" w:sz="0" w:space="0" w:color="auto"/>
          </w:divBdr>
        </w:div>
        <w:div w:id="3755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12:47 11/08/2023</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A10BA-C051-40F6-A5D6-89A71264C038}">
  <ds:schemaRefs/>
</ds:datastoreItem>
</file>

<file path=customXml/itemProps2.xml><?xml version="1.0" encoding="utf-8"?>
<ds:datastoreItem xmlns:ds="http://schemas.openxmlformats.org/officeDocument/2006/customXml" ds:itemID="{61C81858-1CA9-45BF-A891-730654C161B6}">
  <ds:schemaRefs/>
</ds:datastoreItem>
</file>

<file path=customXml/itemProps3.xml><?xml version="1.0" encoding="utf-8"?>
<ds:datastoreItem xmlns:ds="http://schemas.openxmlformats.org/officeDocument/2006/customXml" ds:itemID="{AF51E6D5-232C-4282-8ACA-C55FA09F8A8A}">
  <ds:schemaRefs/>
</ds:datastoreItem>
</file>

<file path=customXml/itemProps4.xml><?xml version="1.0" encoding="utf-8"?>
<ds:datastoreItem xmlns:ds="http://schemas.openxmlformats.org/officeDocument/2006/customXml" ds:itemID="{B3BCAB46-892A-4128-ABDA-05849BF2860A}"/>
</file>

<file path=customXml/itemProps5.xml><?xml version="1.0" encoding="utf-8"?>
<ds:datastoreItem xmlns:ds="http://schemas.openxmlformats.org/officeDocument/2006/customXml" ds:itemID="{602DE7AE-5E41-4B71-9656-82F3F02501A8}"/>
</file>

<file path=customXml/itemProps6.xml><?xml version="1.0" encoding="utf-8"?>
<ds:datastoreItem xmlns:ds="http://schemas.openxmlformats.org/officeDocument/2006/customXml" ds:itemID="{8C5FD9C6-4F0D-4A22-9B21-F88AEA662B52}"/>
</file>

<file path=docProps/app.xml><?xml version="1.0" encoding="utf-8"?>
<Properties xmlns="http://schemas.openxmlformats.org/officeDocument/2006/extended-properties" xmlns:vt="http://schemas.openxmlformats.org/officeDocument/2006/docPropsVTypes">
  <Template>Normal.dotm</Template>
  <TotalTime>42</TotalTime>
  <Pages>3</Pages>
  <Words>1151</Words>
  <Characters>6561</Characters>
  <Application>Microsoft Office Word</Application>
  <DocSecurity>0</DocSecurity>
  <Lines>54</Lines>
  <Paragraphs>15</Paragraphs>
  <ScaleCrop>false</ScaleCrop>
  <Company>DHMI</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AKAR BOZKURT</dc:creator>
  <cp:keywords/>
  <dc:description/>
  <cp:lastModifiedBy>Güler AKAR BOZKURT</cp:lastModifiedBy>
  <cp:revision>2</cp:revision>
  <dcterms:created xsi:type="dcterms:W3CDTF">2023-08-11T12:05:00Z</dcterms:created>
  <dcterms:modified xsi:type="dcterms:W3CDTF">2023-08-11T12:47:00Z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