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AFC7" w14:textId="77777777" w:rsidR="00D665B9" w:rsidRPr="00D665B9" w:rsidRDefault="00D665B9" w:rsidP="00D665B9">
      <w:pPr>
        <w:overflowPunct/>
        <w:autoSpaceDE/>
        <w:autoSpaceDN/>
        <w:divId w:val="883760324"/>
        <w:rPr>
          <w:rFonts w:eastAsia="Times New Roman"/>
          <w:color w:val="auto"/>
        </w:rPr>
      </w:pP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118ABE"/>
          <w:sz w:val="20"/>
          <w:szCs w:val="20"/>
          <w:shd w:val="clear" w:color="auto" w:fill="F8F8F8"/>
        </w:rPr>
        <w:t>2026 Serbest Piyasadan Elektrik Enerjisi Alımı</w:t>
      </w:r>
      <w:r w:rsidRPr="00D665B9">
        <w:rPr>
          <w:rFonts w:ascii="Helvetica" w:eastAsia="Times New Roman" w:hAnsi="Helvetica" w:cs="Helvetica"/>
          <w:color w:val="585858"/>
          <w:sz w:val="20"/>
          <w:szCs w:val="20"/>
          <w:shd w:val="clear" w:color="auto" w:fill="F8F8F8"/>
        </w:rPr>
        <w:t> mal alımı 4734 sayılı Kamu İhale Kanununun 19 uncu maddesine göre açık ihale usulü ile ihale edilecektir.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shd w:val="clear" w:color="auto" w:fill="F8F8F8"/>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6258"/>
      </w:tblGrid>
      <w:tr w:rsidR="00D665B9" w:rsidRPr="00D665B9" w14:paraId="50148327"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4A22BE1"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7A0E43"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181EAAB"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2025/1563361</w:t>
            </w:r>
          </w:p>
        </w:tc>
      </w:tr>
    </w:tbl>
    <w:p w14:paraId="3DF851A0" w14:textId="77777777" w:rsidR="00D665B9" w:rsidRPr="00D665B9" w:rsidRDefault="00D665B9" w:rsidP="00D665B9">
      <w:pPr>
        <w:overflowPunct/>
        <w:autoSpaceDE/>
        <w:autoSpaceDN/>
        <w:divId w:val="883760324"/>
        <w:rPr>
          <w:rFonts w:eastAsia="Times New Roman"/>
          <w:vanish/>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80"/>
        <w:gridCol w:w="177"/>
        <w:gridCol w:w="5724"/>
      </w:tblGrid>
      <w:tr w:rsidR="00D665B9" w:rsidRPr="00D665B9" w14:paraId="57CBEADF" w14:textId="77777777" w:rsidTr="00D665B9">
        <w:trPr>
          <w:divId w:val="883760324"/>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14:paraId="7A603486"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B04935"/>
                <w:sz w:val="20"/>
                <w:szCs w:val="20"/>
              </w:rPr>
              <w:t>1- İdarenin</w:t>
            </w:r>
          </w:p>
        </w:tc>
      </w:tr>
      <w:tr w:rsidR="00D665B9" w:rsidRPr="00D665B9" w14:paraId="44C01B34"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44FE3FF5"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1.1. </w:t>
            </w:r>
            <w:r w:rsidRPr="00D665B9">
              <w:rPr>
                <w:rFonts w:ascii="Helvetica" w:eastAsia="Times New Roman" w:hAnsi="Helvetica" w:cs="Helvetica"/>
                <w:color w:val="585858"/>
                <w:sz w:val="20"/>
                <w:szCs w:val="20"/>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E876C3"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11219"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TEKİRDAĞ ÇORLU ATATÜRK HAVALİMANI MÜDÜRLÜĞÜ</w:t>
            </w:r>
          </w:p>
        </w:tc>
      </w:tr>
      <w:tr w:rsidR="00D665B9" w:rsidRPr="00D665B9" w14:paraId="58071E70"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8E076BB"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1.2.</w:t>
            </w:r>
            <w:r w:rsidRPr="00D665B9">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637996E"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060553"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DHMİ Tekirdağ Çorlu Havaalanı Müdürlüğü ÇORLU/TEKİRDAĞ</w:t>
            </w:r>
          </w:p>
        </w:tc>
      </w:tr>
      <w:tr w:rsidR="00D665B9" w:rsidRPr="00D665B9" w14:paraId="39A43D0A"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24278E00"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1.3.</w:t>
            </w:r>
            <w:r w:rsidRPr="00D665B9">
              <w:rPr>
                <w:rFonts w:ascii="Helvetica" w:eastAsia="Times New Roman" w:hAnsi="Helvetica" w:cs="Helvetica"/>
                <w:color w:val="585858"/>
                <w:sz w:val="20"/>
                <w:szCs w:val="20"/>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7F4B47"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779BE3"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02826824036</w:t>
            </w:r>
          </w:p>
        </w:tc>
      </w:tr>
      <w:tr w:rsidR="00D665B9" w:rsidRPr="00D665B9" w14:paraId="4E4B38BD"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CC67FD9"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1.4.</w:t>
            </w:r>
            <w:r w:rsidRPr="00D665B9">
              <w:rPr>
                <w:rFonts w:ascii="Helvetica" w:eastAsia="Times New Roman" w:hAnsi="Helvetica" w:cs="Helvetica"/>
                <w:color w:val="585858"/>
                <w:sz w:val="20"/>
                <w:szCs w:val="20"/>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239228"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AAD8C7"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https://ekap.kik.gov.tr/EKAP/</w:t>
            </w:r>
          </w:p>
        </w:tc>
      </w:tr>
    </w:tbl>
    <w:p w14:paraId="36CC7A9C" w14:textId="77777777" w:rsidR="00D665B9" w:rsidRPr="00D665B9" w:rsidRDefault="00D665B9" w:rsidP="00D665B9">
      <w:pPr>
        <w:overflowPunct/>
        <w:autoSpaceDE/>
        <w:autoSpaceDN/>
        <w:divId w:val="883760324"/>
        <w:rPr>
          <w:rFonts w:eastAsia="Times New Roman"/>
          <w:color w:val="auto"/>
        </w:rPr>
      </w:pP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B04935"/>
          <w:sz w:val="20"/>
          <w:szCs w:val="20"/>
          <w:shd w:val="clear" w:color="auto" w:fill="F8F8F8"/>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6269"/>
      </w:tblGrid>
      <w:tr w:rsidR="00D665B9" w:rsidRPr="00D665B9" w14:paraId="0BACEE7E"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5D88853E"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2.1.</w:t>
            </w:r>
            <w:r w:rsidRPr="00D665B9">
              <w:rPr>
                <w:rFonts w:ascii="Helvetica" w:eastAsia="Times New Roman" w:hAnsi="Helvetica" w:cs="Helvetica"/>
                <w:color w:val="585858"/>
                <w:sz w:val="20"/>
                <w:szCs w:val="20"/>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6C7BCE"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D67756"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17.10.2025 - 11:00</w:t>
            </w:r>
          </w:p>
        </w:tc>
      </w:tr>
      <w:tr w:rsidR="00D665B9" w:rsidRPr="00D665B9" w14:paraId="750F9B9C"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04461FDC"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2.2.</w:t>
            </w:r>
            <w:r w:rsidRPr="00D665B9">
              <w:rPr>
                <w:rFonts w:ascii="Helvetica" w:eastAsia="Times New Roman" w:hAnsi="Helvetica" w:cs="Helvetica"/>
                <w:color w:val="585858"/>
                <w:sz w:val="20"/>
                <w:szCs w:val="20"/>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40E45C"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85620F"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Tekirdağ Çorlu Atatürk Havalimanı Teknik Blok Binası Toplantı Salonu</w:t>
            </w:r>
          </w:p>
        </w:tc>
      </w:tr>
    </w:tbl>
    <w:p w14:paraId="72D1986C" w14:textId="77777777" w:rsidR="00D665B9" w:rsidRPr="00D665B9" w:rsidRDefault="00D665B9" w:rsidP="00D665B9">
      <w:pPr>
        <w:overflowPunct/>
        <w:autoSpaceDE/>
        <w:autoSpaceDN/>
        <w:divId w:val="883760324"/>
        <w:rPr>
          <w:rFonts w:eastAsia="Times New Roman"/>
          <w:color w:val="auto"/>
        </w:rPr>
      </w:pP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B04935"/>
          <w:sz w:val="20"/>
          <w:szCs w:val="20"/>
          <w:shd w:val="clear" w:color="auto" w:fill="F8F8F8"/>
        </w:rPr>
        <w:t>3- İhale konusu mal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6269"/>
      </w:tblGrid>
      <w:tr w:rsidR="00D665B9" w:rsidRPr="00D665B9" w14:paraId="76D23B10"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DD14A10"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3.1. </w:t>
            </w:r>
            <w:r w:rsidRPr="00D665B9">
              <w:rPr>
                <w:rFonts w:ascii="Helvetica" w:eastAsia="Times New Roman" w:hAnsi="Helvetica" w:cs="Helvetica"/>
                <w:color w:val="585858"/>
                <w:sz w:val="20"/>
                <w:szCs w:val="20"/>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133822"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5D2E9E"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2026 Serbest Piyasadan Elektrik Enerjisi Alımı</w:t>
            </w:r>
          </w:p>
        </w:tc>
      </w:tr>
      <w:tr w:rsidR="00D665B9" w:rsidRPr="00D665B9" w14:paraId="64CCBC8F"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7A30C294"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3.2. </w:t>
            </w:r>
            <w:r w:rsidRPr="00D665B9">
              <w:rPr>
                <w:rFonts w:ascii="Helvetica" w:eastAsia="Times New Roman" w:hAnsi="Helvetica" w:cs="Helvetica"/>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A5AC04"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C4DFDB"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3.200.000 kilowatt-saat</w:t>
            </w:r>
            <w:r w:rsidRPr="00D665B9">
              <w:rPr>
                <w:rFonts w:ascii="Helvetica" w:eastAsia="Times New Roman" w:hAnsi="Helvetica" w:cs="Helvetica"/>
                <w:b/>
                <w:bCs/>
                <w:color w:val="118ABE"/>
                <w:sz w:val="20"/>
                <w:szCs w:val="20"/>
              </w:rPr>
              <w:br/>
              <w:t>Ayrıntılı bilgiye EKAP’ta yer alan ihale dokümanı içinde bulunan idari şartnameden ulaşılabilir.</w:t>
            </w:r>
          </w:p>
        </w:tc>
      </w:tr>
      <w:tr w:rsidR="00D665B9" w:rsidRPr="00D665B9" w14:paraId="3A18BAB6"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1D6A9849"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3.3.</w:t>
            </w:r>
            <w:r w:rsidRPr="00D665B9">
              <w:rPr>
                <w:rFonts w:ascii="Helvetica" w:eastAsia="Times New Roman" w:hAnsi="Helvetica" w:cs="Helvetica"/>
                <w:color w:val="585858"/>
                <w:sz w:val="20"/>
                <w:szCs w:val="20"/>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60F64C"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D589EB"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Tekirdağ Çorlu Atatürk Havalimanı Müdürlüğü ve Tekirdağ VOR İstasyonu</w:t>
            </w:r>
          </w:p>
        </w:tc>
      </w:tr>
      <w:tr w:rsidR="00D665B9" w:rsidRPr="00D665B9" w14:paraId="7DF62A5C"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1BFB6C0"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3.4.</w:t>
            </w:r>
            <w:r w:rsidRPr="00D665B9">
              <w:rPr>
                <w:rFonts w:ascii="Helvetica" w:eastAsia="Times New Roman" w:hAnsi="Helvetica" w:cs="Helvetica"/>
                <w:color w:val="585858"/>
                <w:sz w:val="20"/>
                <w:szCs w:val="20"/>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D2CD67"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1EA03D"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01.01.2026 (Sözleşmenin imzalanıp, devir işlemlerinin tamamlanmasını müteakip, 31.12.2026 tarihine kadar</w:t>
            </w:r>
          </w:p>
        </w:tc>
      </w:tr>
      <w:tr w:rsidR="00D665B9" w:rsidRPr="00D665B9" w14:paraId="70460678" w14:textId="77777777" w:rsidTr="00D665B9">
        <w:trPr>
          <w:divId w:val="883760324"/>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14:paraId="67C40255"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3.5.</w:t>
            </w:r>
            <w:r w:rsidRPr="00D665B9">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9A5AE8"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9E62ED" w14:textId="77777777" w:rsidR="00D665B9" w:rsidRPr="00D665B9" w:rsidRDefault="00D665B9" w:rsidP="00D665B9">
            <w:pPr>
              <w:overflowPunct/>
              <w:autoSpaceDE/>
              <w:autoSpaceDN/>
              <w:spacing w:line="240" w:lineRule="atLeast"/>
              <w:jc w:val="both"/>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01.01.2026</w:t>
            </w:r>
          </w:p>
        </w:tc>
      </w:tr>
    </w:tbl>
    <w:p w14:paraId="49732AD8" w14:textId="77777777" w:rsidR="00D665B9" w:rsidRPr="00D665B9" w:rsidRDefault="00D665B9" w:rsidP="00D665B9">
      <w:pPr>
        <w:overflowPunct/>
        <w:autoSpaceDE/>
        <w:autoSpaceDN/>
        <w:divId w:val="883760324"/>
        <w:rPr>
          <w:rFonts w:eastAsia="Times New Roman"/>
          <w:color w:val="auto"/>
        </w:rPr>
      </w:pP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 Katılım ve yeterlik kriterleri:</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w:t>
      </w:r>
      <w:r w:rsidRPr="00D665B9">
        <w:rPr>
          <w:rFonts w:ascii="Helvetica" w:eastAsia="Times New Roman" w:hAnsi="Helvetica" w:cs="Helvetica"/>
          <w:color w:val="585858"/>
          <w:sz w:val="20"/>
          <w:szCs w:val="20"/>
          <w:shd w:val="clear" w:color="auto" w:fill="F8F8F8"/>
        </w:rPr>
        <w:t> Katılım ve yeterlik kriterlerine ilişkin istekliler tarafından e-teklif kapsamında sunulması gereken bilgi ve belgeler ile fiyat dışı unsurlara ilişkin bilgi ve belgelere aşağıda yer verilmiştir:</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4.1.1.</w:t>
      </w:r>
      <w:r w:rsidRPr="00D665B9">
        <w:rPr>
          <w:rFonts w:ascii="Helvetica" w:eastAsia="Times New Roman" w:hAnsi="Helvetica" w:cs="Helvetica"/>
          <w:color w:val="585858"/>
          <w:sz w:val="20"/>
          <w:szCs w:val="20"/>
          <w:shd w:val="clear" w:color="auto" w:fill="F8F8F8"/>
        </w:rPr>
        <w:t> Teklif mektubu.</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4.1.2. Teklif vermeye yetkili olunduğunu gösteren bilgi ve belgeler:</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4.1.2.1.</w:t>
      </w:r>
      <w:r w:rsidRPr="00D665B9">
        <w:rPr>
          <w:rFonts w:ascii="Helvetica" w:eastAsia="Times New Roman" w:hAnsi="Helvetica" w:cs="Helvetica"/>
          <w:color w:val="585858"/>
          <w:sz w:val="20"/>
          <w:szCs w:val="20"/>
          <w:shd w:val="clear" w:color="auto" w:fill="F8F8F8"/>
        </w:rPr>
        <w:t> Tüzel kişilerde; isteklilerin yönetimindeki görevliler ile ilgisine göre, ortaklar ve ortaklık oranlarına (halka arz edilen hisseler hariç)/üyelerine/kurucularına ilişkin bilgi ve belgeler.</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4.1.2.2.</w:t>
      </w:r>
      <w:r w:rsidRPr="00D665B9">
        <w:rPr>
          <w:rFonts w:ascii="Helvetica" w:eastAsia="Times New Roman" w:hAnsi="Helvetica" w:cs="Helvetica"/>
          <w:color w:val="585858"/>
          <w:sz w:val="20"/>
          <w:szCs w:val="20"/>
          <w:shd w:val="clear" w:color="auto" w:fill="F8F8F8"/>
        </w:rPr>
        <w:t> Vekâleten ihaleye katılma halinde vekile ilişkin bilgi ve belgeler.</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4.1.3.</w:t>
      </w:r>
      <w:r w:rsidRPr="00D665B9">
        <w:rPr>
          <w:rFonts w:ascii="Helvetica" w:eastAsia="Times New Roman" w:hAnsi="Helvetica" w:cs="Helvetica"/>
          <w:color w:val="585858"/>
          <w:sz w:val="20"/>
          <w:szCs w:val="20"/>
          <w:shd w:val="clear" w:color="auto" w:fill="F8F8F8"/>
        </w:rPr>
        <w:t> Geçici teminat.</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4.1.4</w:t>
      </w:r>
      <w:r w:rsidRPr="00D665B9">
        <w:rPr>
          <w:rFonts w:ascii="Helvetica" w:eastAsia="Times New Roman" w:hAnsi="Helvetica" w:cs="Helvetica"/>
          <w:color w:val="585858"/>
          <w:sz w:val="20"/>
          <w:szCs w:val="20"/>
          <w:shd w:val="clear" w:color="auto" w:fill="F8F8F8"/>
        </w:rPr>
        <w:t> İsteklinin iş ortaklığı olması halinde iş ortaklığı beyannamesi.</w:t>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4.1.5.</w:t>
      </w:r>
      <w:r w:rsidRPr="00D665B9">
        <w:rPr>
          <w:rFonts w:ascii="Helvetica" w:eastAsia="Times New Roman" w:hAnsi="Helvetica" w:cs="Helvetica"/>
          <w:color w:val="585858"/>
          <w:sz w:val="20"/>
          <w:szCs w:val="20"/>
          <w:shd w:val="clear" w:color="auto" w:fill="F8F8F8"/>
        </w:rPr>
        <w:t> Yerli malı teklif edenler lehine fiyat avantajından yararlanmak isteyen istekliler tarafından sunulacak yerli malı belgesi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1"/>
      </w:tblGrid>
      <w:tr w:rsidR="00D665B9" w:rsidRPr="00D665B9" w14:paraId="3A2CA463"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623F870B"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4.2. Ekonomik ve mali yeterliğe ilişkin bilgi ve belgeler ile bunların taşıması gereken kriterler:</w:t>
            </w:r>
          </w:p>
        </w:tc>
      </w:tr>
      <w:tr w:rsidR="00D665B9" w:rsidRPr="00D665B9" w14:paraId="0CC2999E"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DAB3950"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Ekonomik ve mali yeterliğe ilişkin bilgi, belge veya kriter belirtilmemiştir.</w:t>
            </w:r>
          </w:p>
        </w:tc>
      </w:tr>
    </w:tbl>
    <w:p w14:paraId="208BF6ED" w14:textId="77777777" w:rsidR="00D665B9" w:rsidRPr="00D665B9" w:rsidRDefault="00D665B9" w:rsidP="00D665B9">
      <w:pPr>
        <w:overflowPunct/>
        <w:autoSpaceDE/>
        <w:autoSpaceDN/>
        <w:divId w:val="883760324"/>
        <w:rPr>
          <w:rFonts w:eastAsia="Times New Roman"/>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1"/>
      </w:tblGrid>
      <w:tr w:rsidR="00D665B9" w:rsidRPr="00D665B9" w14:paraId="1238C439"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48CA23D"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4.3. Mesleki ve teknik yeterliğe ilişkin bilgi ve belgeler ile bunların taşıması gereken kriterler:</w:t>
            </w:r>
          </w:p>
        </w:tc>
      </w:tr>
      <w:tr w:rsidR="00D665B9" w:rsidRPr="00D665B9" w14:paraId="0B50F1BE"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6CC6BD1"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t>4.3.1. Son beş yıl içinde bedel içeren bir sözleşme kapsamında kesin kabul işlemleri tamamlanan ve teklif edilen bedelin </w:t>
            </w:r>
            <w:r w:rsidRPr="00D665B9">
              <w:rPr>
                <w:rFonts w:ascii="Helvetica" w:eastAsia="Times New Roman" w:hAnsi="Helvetica" w:cs="Helvetica"/>
                <w:b/>
                <w:bCs/>
                <w:color w:val="118ABE"/>
                <w:sz w:val="20"/>
                <w:szCs w:val="20"/>
              </w:rPr>
              <w:t>% 10</w:t>
            </w:r>
            <w:r w:rsidRPr="00D665B9">
              <w:rPr>
                <w:rFonts w:ascii="Helvetica" w:eastAsia="Times New Roman" w:hAnsi="Helvetica" w:cs="Helvetica"/>
                <w:color w:val="585858"/>
                <w:sz w:val="20"/>
                <w:szCs w:val="20"/>
              </w:rPr>
              <w:t> oranından az olmamak üzere ihale konusu iş veya benzer işlere ilişkin iş deneyimini gösteren belgelere veya teknolojik ürün deneyim belgesine ait bilgiler.</w:t>
            </w:r>
            <w:r w:rsidRPr="00D665B9">
              <w:rPr>
                <w:rFonts w:ascii="Helvetica" w:eastAsia="Times New Roman" w:hAnsi="Helvetica" w:cs="Helvetica"/>
                <w:color w:val="585858"/>
                <w:sz w:val="20"/>
                <w:szCs w:val="20"/>
              </w:rPr>
              <w:br/>
              <w:t xml:space="preserve">4.3.1.1.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w:t>
            </w:r>
            <w:r w:rsidRPr="00D665B9">
              <w:rPr>
                <w:rFonts w:ascii="Helvetica" w:eastAsia="Times New Roman" w:hAnsi="Helvetica" w:cs="Helvetica"/>
                <w:color w:val="585858"/>
                <w:sz w:val="20"/>
                <w:szCs w:val="20"/>
              </w:rPr>
              <w:lastRenderedPageBreak/>
              <w:t>tarafından ilk ilan tarihinden sonra düzenlenen ve düzenlendiği tarihten geriye doğru son bir yıldır kesintisiz olarak bu şartların korunduğunu gösteren, e-forma uygun belgenin kullanılması zorunludur.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t>4.3.1.2.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r w:rsidR="00D665B9" w:rsidRPr="00D665B9" w14:paraId="09C68D49"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3B56BE12"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lastRenderedPageBreak/>
              <w:t>4.3.2 İhale konusu işin ya da malın satış faaliyetinin yerine getirilebilmesi için ilgili mevzuat gereğince sicil, izin, ruhsat, faaliyet belgesi vb. belgeler:</w:t>
            </w:r>
          </w:p>
        </w:tc>
      </w:tr>
      <w:tr w:rsidR="00D665B9" w:rsidRPr="00D665B9" w14:paraId="6D79F777"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2126EDB5"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118ABE"/>
                <w:sz w:val="20"/>
                <w:szCs w:val="20"/>
              </w:rPr>
              <w:t>Üretim Lisansı, Tedarik Lisansı</w:t>
            </w:r>
          </w:p>
        </w:tc>
      </w:tr>
    </w:tbl>
    <w:p w14:paraId="7B1791B4" w14:textId="77777777" w:rsidR="00D665B9" w:rsidRPr="00D665B9" w:rsidRDefault="00D665B9" w:rsidP="00D665B9">
      <w:pPr>
        <w:overflowPunct/>
        <w:autoSpaceDE/>
        <w:autoSpaceDN/>
        <w:divId w:val="883760324"/>
        <w:rPr>
          <w:rFonts w:eastAsia="Times New Roman"/>
          <w:color w:val="auto"/>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781"/>
      </w:tblGrid>
      <w:tr w:rsidR="00D665B9" w:rsidRPr="00D665B9" w14:paraId="2174EF3F"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523DA1CC" w14:textId="77777777" w:rsidR="00D665B9" w:rsidRPr="00D665B9" w:rsidRDefault="00D665B9" w:rsidP="00D665B9">
            <w:pPr>
              <w:overflowPunct/>
              <w:autoSpaceDE/>
              <w:autoSpaceDN/>
              <w:spacing w:line="240" w:lineRule="atLeast"/>
              <w:rPr>
                <w:rFonts w:ascii="Helvetica" w:eastAsia="Times New Roman" w:hAnsi="Helvetica" w:cs="Helvetica"/>
                <w:color w:val="585858"/>
                <w:sz w:val="20"/>
                <w:szCs w:val="20"/>
              </w:rPr>
            </w:pPr>
            <w:r w:rsidRPr="00D665B9">
              <w:rPr>
                <w:rFonts w:ascii="Helvetica" w:eastAsia="Times New Roman" w:hAnsi="Helvetica" w:cs="Helvetica"/>
                <w:b/>
                <w:bCs/>
                <w:color w:val="585858"/>
                <w:sz w:val="20"/>
                <w:szCs w:val="20"/>
              </w:rPr>
              <w:t>4.4. Bu ihalede benzer iş olarak kabul edilecek işler:</w:t>
            </w:r>
          </w:p>
        </w:tc>
      </w:tr>
      <w:tr w:rsidR="00D665B9" w:rsidRPr="00D665B9" w14:paraId="4CC6F161" w14:textId="77777777" w:rsidTr="00D665B9">
        <w:trPr>
          <w:divId w:val="883760324"/>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14:paraId="1E0AF917" w14:textId="77777777" w:rsidR="00D665B9" w:rsidRPr="00D665B9" w:rsidRDefault="00D665B9" w:rsidP="00D665B9">
            <w:pPr>
              <w:overflowPunct/>
              <w:autoSpaceDE/>
              <w:autoSpaceDN/>
              <w:spacing w:line="240" w:lineRule="atLeast"/>
              <w:rPr>
                <w:rFonts w:ascii="Helvetica" w:eastAsia="Times New Roman" w:hAnsi="Helvetica" w:cs="Helvetica"/>
                <w:b/>
                <w:bCs/>
                <w:color w:val="585858"/>
                <w:sz w:val="20"/>
                <w:szCs w:val="20"/>
              </w:rPr>
            </w:pPr>
            <w:r w:rsidRPr="00D665B9">
              <w:rPr>
                <w:rFonts w:ascii="Helvetica" w:eastAsia="Times New Roman" w:hAnsi="Helvetica" w:cs="Helvetica"/>
                <w:b/>
                <w:bCs/>
                <w:color w:val="585858"/>
                <w:sz w:val="20"/>
                <w:szCs w:val="20"/>
              </w:rPr>
              <w:t>4.4.1.</w:t>
            </w:r>
          </w:p>
          <w:p w14:paraId="2602997C" w14:textId="77777777" w:rsidR="00D665B9" w:rsidRPr="00D665B9" w:rsidRDefault="00D665B9" w:rsidP="00D665B9">
            <w:pPr>
              <w:overflowPunct/>
              <w:autoSpaceDE/>
              <w:autoSpaceDN/>
              <w:spacing w:line="240" w:lineRule="atLeast"/>
              <w:rPr>
                <w:rFonts w:ascii="Helvetica" w:eastAsia="Times New Roman" w:hAnsi="Helvetica" w:cs="Helvetica"/>
                <w:b/>
                <w:bCs/>
                <w:color w:val="585858"/>
                <w:sz w:val="20"/>
                <w:szCs w:val="20"/>
              </w:rPr>
            </w:pPr>
            <w:r w:rsidRPr="00D665B9">
              <w:rPr>
                <w:rFonts w:ascii="Helvetica" w:eastAsia="Times New Roman" w:hAnsi="Helvetica" w:cs="Helvetica"/>
                <w:b/>
                <w:bCs/>
                <w:color w:val="585858"/>
                <w:sz w:val="20"/>
                <w:szCs w:val="20"/>
              </w:rPr>
              <w:t>Enerji Piyasası Düzenleme Kurulundan Alınmış Lisans Doğrultusunda Serbest Tüketicilere Elektrik Enerjisi Temini Benzer İş Olarak Kabul Edilecektir.</w:t>
            </w:r>
          </w:p>
        </w:tc>
      </w:tr>
    </w:tbl>
    <w:p w14:paraId="0726ED15" w14:textId="77777777" w:rsidR="00D665B9" w:rsidRPr="00D665B9" w:rsidRDefault="00D665B9" w:rsidP="00D665B9">
      <w:pPr>
        <w:overflowPunct/>
        <w:autoSpaceDE/>
        <w:autoSpaceDN/>
        <w:divId w:val="883760324"/>
        <w:rPr>
          <w:rFonts w:eastAsia="Times New Roman"/>
          <w:color w:val="auto"/>
        </w:rPr>
      </w:pP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5-</w:t>
      </w:r>
      <w:r w:rsidRPr="00D665B9">
        <w:rPr>
          <w:rFonts w:ascii="Helvetica" w:eastAsia="Times New Roman" w:hAnsi="Helvetica" w:cs="Helvetica"/>
          <w:color w:val="585858"/>
          <w:sz w:val="20"/>
          <w:szCs w:val="20"/>
          <w:shd w:val="clear" w:color="auto" w:fill="F8F8F8"/>
        </w:rPr>
        <w:t> Ekonomik açıdan en avantajlı teklif sadece fiyat esasına göre belirlenecektir.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6-</w:t>
      </w:r>
      <w:r w:rsidRPr="00D665B9">
        <w:rPr>
          <w:rFonts w:ascii="Helvetica" w:eastAsia="Times New Roman" w:hAnsi="Helvetica" w:cs="Helvetica"/>
          <w:color w:val="585858"/>
          <w:sz w:val="20"/>
          <w:szCs w:val="20"/>
          <w:shd w:val="clear" w:color="auto" w:fill="F8F8F8"/>
        </w:rPr>
        <w:t> İhaleye sadece yerli istekliler katılabilecektir.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7-</w:t>
      </w:r>
      <w:r w:rsidRPr="00D665B9">
        <w:rPr>
          <w:rFonts w:ascii="Helvetica" w:eastAsia="Times New Roman" w:hAnsi="Helvetica" w:cs="Helvetica"/>
          <w:color w:val="585858"/>
          <w:sz w:val="20"/>
          <w:szCs w:val="20"/>
          <w:shd w:val="clear" w:color="auto" w:fill="F8F8F8"/>
        </w:rPr>
        <w:t> İhaleye teklif verecek olanların, EKAP hesabına giriş yaparak ihale dokümanını indirmeleri zorunludur.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8-</w:t>
      </w:r>
      <w:r w:rsidRPr="00D665B9">
        <w:rPr>
          <w:rFonts w:ascii="Helvetica" w:eastAsia="Times New Roman" w:hAnsi="Helvetica" w:cs="Helvetica"/>
          <w:color w:val="585858"/>
          <w:sz w:val="20"/>
          <w:szCs w:val="20"/>
          <w:shd w:val="clear" w:color="auto" w:fill="F8F8F8"/>
        </w:rPr>
        <w:t>Teklifler, EKAP üzerinden teklif mektubu ile ihaleye katılım belgesi ve diğer ekler kullanılarak hazırlanacak ve e-imza ile imzalanarak ihale tarih ve saatine kadar EKAP üzerinden gönderilecektir.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9-</w:t>
      </w:r>
      <w:r w:rsidRPr="00D665B9">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vereceklerdir. İhale sonucunda, üzerine ihale yapılan istekliyle birim fiyat sözleşme imzalanacaktır.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10-</w:t>
      </w:r>
      <w:r w:rsidRPr="00D665B9">
        <w:rPr>
          <w:rFonts w:ascii="Helvetica" w:eastAsia="Times New Roman" w:hAnsi="Helvetica" w:cs="Helvetica"/>
          <w:color w:val="585858"/>
          <w:sz w:val="20"/>
          <w:szCs w:val="20"/>
          <w:shd w:val="clear" w:color="auto" w:fill="F8F8F8"/>
        </w:rPr>
        <w:t> Bu ihalede, işin tamamı için teklif verilecektir.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11-</w:t>
      </w:r>
      <w:r w:rsidRPr="00D665B9">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12-</w:t>
      </w:r>
      <w:r w:rsidRPr="00D665B9">
        <w:rPr>
          <w:rFonts w:ascii="Helvetica" w:eastAsia="Times New Roman" w:hAnsi="Helvetica" w:cs="Helvetica"/>
          <w:color w:val="585858"/>
          <w:sz w:val="20"/>
          <w:szCs w:val="20"/>
          <w:shd w:val="clear" w:color="auto" w:fill="F8F8F8"/>
        </w:rPr>
        <w:t> Bu ihalede elektronik eksiltme yapılmayacaktır.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13-</w:t>
      </w:r>
      <w:r w:rsidRPr="00D665B9">
        <w:rPr>
          <w:rFonts w:ascii="Helvetica" w:eastAsia="Times New Roman" w:hAnsi="Helvetica" w:cs="Helvetica"/>
          <w:color w:val="585858"/>
          <w:sz w:val="20"/>
          <w:szCs w:val="20"/>
          <w:shd w:val="clear" w:color="auto" w:fill="F8F8F8"/>
        </w:rPr>
        <w:t> Verilen tekliflerin geçerlilik süresi, ihale tarihinden itibaren </w:t>
      </w:r>
      <w:r w:rsidRPr="00D665B9">
        <w:rPr>
          <w:rFonts w:ascii="Helvetica" w:eastAsia="Times New Roman" w:hAnsi="Helvetica" w:cs="Helvetica"/>
          <w:b/>
          <w:bCs/>
          <w:color w:val="118ABE"/>
          <w:sz w:val="20"/>
          <w:szCs w:val="20"/>
          <w:shd w:val="clear" w:color="auto" w:fill="F8F8F8"/>
        </w:rPr>
        <w:t>90 (Doksan)</w:t>
      </w:r>
      <w:r w:rsidRPr="00D665B9">
        <w:rPr>
          <w:rFonts w:ascii="Helvetica" w:eastAsia="Times New Roman" w:hAnsi="Helvetica" w:cs="Helvetica"/>
          <w:color w:val="585858"/>
          <w:sz w:val="20"/>
          <w:szCs w:val="20"/>
          <w:shd w:val="clear" w:color="auto" w:fill="F8F8F8"/>
        </w:rPr>
        <w:t> takvim günüdür.</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14-</w:t>
      </w:r>
      <w:r w:rsidRPr="00D665B9">
        <w:rPr>
          <w:rFonts w:ascii="Helvetica" w:eastAsia="Times New Roman" w:hAnsi="Helvetica" w:cs="Helvetica"/>
          <w:color w:val="585858"/>
          <w:sz w:val="20"/>
          <w:szCs w:val="20"/>
          <w:shd w:val="clear" w:color="auto" w:fill="F8F8F8"/>
        </w:rPr>
        <w:t> Konsorsiyum olarak ihaleye teklif verilemez.</w:t>
      </w:r>
      <w:r w:rsidRPr="00D665B9">
        <w:rPr>
          <w:rFonts w:ascii="Helvetica" w:eastAsia="Times New Roman" w:hAnsi="Helvetica" w:cs="Helvetica"/>
          <w:color w:val="585858"/>
          <w:sz w:val="20"/>
          <w:szCs w:val="20"/>
        </w:rPr>
        <w:br/>
      </w:r>
      <w:r w:rsidRPr="00D665B9">
        <w:rPr>
          <w:rFonts w:ascii="Helvetica" w:eastAsia="Times New Roman" w:hAnsi="Helvetica" w:cs="Helvetica"/>
          <w:color w:val="585858"/>
          <w:sz w:val="20"/>
          <w:szCs w:val="20"/>
        </w:rPr>
        <w:br/>
      </w:r>
      <w:r w:rsidRPr="00D665B9">
        <w:rPr>
          <w:rFonts w:ascii="Helvetica" w:eastAsia="Times New Roman" w:hAnsi="Helvetica" w:cs="Helvetica"/>
          <w:b/>
          <w:bCs/>
          <w:color w:val="585858"/>
          <w:sz w:val="20"/>
          <w:szCs w:val="20"/>
          <w:shd w:val="clear" w:color="auto" w:fill="F8F8F8"/>
        </w:rPr>
        <w:t>15- Diğer hususlar:</w:t>
      </w:r>
    </w:p>
    <w:p w14:paraId="7B62061B" w14:textId="77777777" w:rsidR="00D665B9" w:rsidRPr="00D665B9" w:rsidRDefault="00D665B9" w:rsidP="00D665B9">
      <w:pPr>
        <w:shd w:val="clear" w:color="auto" w:fill="F8F8F8"/>
        <w:overflowPunct/>
        <w:autoSpaceDE/>
        <w:autoSpaceDN/>
        <w:jc w:val="both"/>
        <w:divId w:val="883760324"/>
        <w:rPr>
          <w:rFonts w:ascii="Helvetica" w:eastAsia="Times New Roman" w:hAnsi="Helvetica" w:cs="Helvetica"/>
          <w:color w:val="585858"/>
          <w:sz w:val="20"/>
          <w:szCs w:val="20"/>
        </w:rPr>
      </w:pPr>
      <w:r w:rsidRPr="00D665B9">
        <w:rPr>
          <w:rFonts w:ascii="Helvetica" w:eastAsia="Times New Roman" w:hAnsi="Helvetica" w:cs="Helvetica"/>
          <w:color w:val="585858"/>
          <w:sz w:val="20"/>
          <w:szCs w:val="20"/>
        </w:rPr>
        <w:br/>
        <w:t>Teklif fiyatı ihale komisyonu tarafından aşırı düşük olarak tespit edilen isteklilerden Kanunun 38 inci maddesine göre açıklama istenecektir.</w:t>
      </w:r>
    </w:p>
    <w:p w14:paraId="69CC79E0" w14:textId="344D4DD5" w:rsidR="00000000" w:rsidRPr="00D665B9" w:rsidRDefault="00D665B9" w:rsidP="00D665B9">
      <w:pPr>
        <w:divId w:val="883760324"/>
      </w:pPr>
      <w:r w:rsidRPr="00D665B9">
        <w:t xml:space="preserve"> </w:t>
      </w:r>
    </w:p>
    <w:sectPr w:rsidR="00000000" w:rsidRPr="00D665B9">
      <w:footerReference w:type="default" r:id="rId9"/>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C577" w14:textId="77777777" w:rsidR="00000000" w:rsidRDefault="00D665B9">
      <w:r>
        <w:separator/>
      </w:r>
    </w:p>
  </w:endnote>
  <w:endnote w:type="continuationSeparator" w:id="0">
    <w:p w14:paraId="312046DB" w14:textId="77777777" w:rsidR="00000000" w:rsidRDefault="00D6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A9FA" w14:textId="77777777" w:rsidR="00000000" w:rsidRDefault="00D665B9">
    <w:pPr>
      <w:pStyle w:val="AltBilgi"/>
    </w:pPr>
    <w:r>
      <w:tab/>
    </w:r>
    <w:r>
      <w:tab/>
      <w:t xml:space="preserve"> </w:t>
    </w:r>
    <w:r>
      <w:fldChar w:fldCharType="begin"/>
    </w:r>
    <w:r>
      <w:instrText xml:space="preserve"> PAGE </w:instrText>
    </w:r>
    <w:r>
      <w:fldChar w:fldCharType="separate"/>
    </w:r>
    <w:r w:rsidR="00AA71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6ADA" w14:textId="77777777" w:rsidR="00000000" w:rsidRDefault="00D665B9">
      <w:r>
        <w:separator/>
      </w:r>
    </w:p>
  </w:footnote>
  <w:footnote w:type="continuationSeparator" w:id="0">
    <w:p w14:paraId="2FFE09CD" w14:textId="77777777" w:rsidR="00000000" w:rsidRDefault="00D66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A714A"/>
    <w:rsid w:val="000F306A"/>
    <w:rsid w:val="002B60D6"/>
    <w:rsid w:val="002F08A8"/>
    <w:rsid w:val="00880061"/>
    <w:rsid w:val="00AA714A"/>
    <w:rsid w:val="00B42131"/>
    <w:rsid w:val="00B47781"/>
    <w:rsid w:val="00D66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6526D"/>
  <w15:chartTrackingRefBased/>
  <w15:docId w15:val="{02F7BB79-C373-405D-A51F-E070D7EE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F5496"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3763"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paragraph" w:customStyle="1" w:styleId="th">
    <w:name w:val="th"/>
    <w:basedOn w:val="Normal"/>
    <w:pPr>
      <w:overflowPunct/>
      <w:autoSpaceDE/>
      <w:autoSpaceDN/>
      <w:spacing w:before="100" w:beforeAutospacing="1" w:after="100" w:afterAutospacing="1"/>
    </w:pPr>
    <w:rPr>
      <w:color w:val="auto"/>
      <w:sz w:val="22"/>
      <w:szCs w:val="22"/>
    </w:rPr>
  </w:style>
  <w:style w:type="character" w:styleId="Gl">
    <w:name w:val="Strong"/>
    <w:basedOn w:val="VarsaylanParagrafYazTipi"/>
    <w:uiPriority w:val="22"/>
    <w:qFormat/>
    <w:rPr>
      <w:b/>
      <w:bCs/>
    </w:rPr>
  </w:style>
  <w:style w:type="character" w:customStyle="1" w:styleId="idarebilgi">
    <w:name w:val="idarebilgi"/>
    <w:basedOn w:val="VarsaylanParagrafYazTipi"/>
    <w:rsid w:val="00D665B9"/>
  </w:style>
  <w:style w:type="character" w:customStyle="1" w:styleId="ilanbaslik">
    <w:name w:val="ilanbaslik"/>
    <w:basedOn w:val="VarsaylanParagrafYazTipi"/>
    <w:rsid w:val="00D6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8909">
      <w:marLeft w:val="0"/>
      <w:marRight w:val="0"/>
      <w:marTop w:val="0"/>
      <w:marBottom w:val="0"/>
      <w:divBdr>
        <w:top w:val="none" w:sz="0" w:space="0" w:color="auto"/>
        <w:left w:val="none" w:sz="0" w:space="0" w:color="auto"/>
        <w:bottom w:val="none" w:sz="0" w:space="0" w:color="auto"/>
        <w:right w:val="none" w:sz="0" w:space="0" w:color="auto"/>
      </w:divBdr>
    </w:div>
    <w:div w:id="8837603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10:29 24/09/2025</XMLData>
</file>

<file path=customXml/item3.xml><?xml version="1.0" encoding="utf-8"?>
<XMLData TextToDisplay="RightsWATCHMark">3|DHMI-DHMI-TASNIF DISI|{00000000-0000-0000-0000-000000000000}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5542D-8FA1-4BBF-8FFA-B9C5BB2129DD}">
  <ds:schemaRefs/>
</ds:datastoreItem>
</file>

<file path=customXml/itemProps2.xml><?xml version="1.0" encoding="utf-8"?>
<ds:datastoreItem xmlns:ds="http://schemas.openxmlformats.org/officeDocument/2006/customXml" ds:itemID="{1FB4C305-68EF-4FCD-8562-CD7EF6D28C9D}">
  <ds:schemaRefs/>
</ds:datastoreItem>
</file>

<file path=customXml/itemProps3.xml><?xml version="1.0" encoding="utf-8"?>
<ds:datastoreItem xmlns:ds="http://schemas.openxmlformats.org/officeDocument/2006/customXml" ds:itemID="{4D2B8B11-F523-4098-9DA3-C092D3CB74BE}">
  <ds:schemaRefs/>
</ds:datastoreItem>
</file>

<file path=customXml/itemProps4.xml><?xml version="1.0" encoding="utf-8"?>
<ds:datastoreItem xmlns:ds="http://schemas.openxmlformats.org/officeDocument/2006/customXml" ds:itemID="{189BCE2D-C0FB-4C60-9531-9BDFE58342BD}"/>
</file>

<file path=customXml/itemProps5.xml><?xml version="1.0" encoding="utf-8"?>
<ds:datastoreItem xmlns:ds="http://schemas.openxmlformats.org/officeDocument/2006/customXml" ds:itemID="{8868BA5E-7A03-4D23-9586-02EC6A006FB9}"/>
</file>

<file path=customXml/itemProps6.xml><?xml version="1.0" encoding="utf-8"?>
<ds:datastoreItem xmlns:ds="http://schemas.openxmlformats.org/officeDocument/2006/customXml" ds:itemID="{3804AF20-001D-42C6-9BC3-335D8F407733}"/>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TATAR</dc:creator>
  <cp:keywords/>
  <dc:description/>
  <cp:lastModifiedBy>Vahap TATAR</cp:lastModifiedBy>
  <cp:revision>2</cp:revision>
  <cp:lastPrinted>2025-09-24T10:12:00Z</cp:lastPrinted>
  <dcterms:created xsi:type="dcterms:W3CDTF">2025-09-24T10:29:00Z</dcterms:created>
  <dcterms:modified xsi:type="dcterms:W3CDTF">2025-09-24T10:29:00Z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