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9C88C" w14:textId="77777777" w:rsidR="003F1A5C" w:rsidRPr="003F1A5C" w:rsidRDefault="003F1A5C" w:rsidP="003F1A5C">
      <w:pPr>
        <w:shd w:val="clear" w:color="auto" w:fill="F8F8F8"/>
        <w:spacing w:after="0" w:line="240" w:lineRule="auto"/>
        <w:jc w:val="center"/>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KUYU AÇMA KAPAMA İŞLERİ YAPTIRILACAKTIR</w:t>
      </w:r>
    </w:p>
    <w:p w14:paraId="77EF5F66" w14:textId="77777777" w:rsidR="003F1A5C" w:rsidRPr="003F1A5C" w:rsidRDefault="003F1A5C" w:rsidP="003F1A5C">
      <w:pPr>
        <w:spacing w:after="0" w:line="240" w:lineRule="auto"/>
        <w:rPr>
          <w:rFonts w:ascii="Times New Roman" w:eastAsia="Times New Roman" w:hAnsi="Times New Roman" w:cs="Times New Roman"/>
          <w:sz w:val="24"/>
          <w:szCs w:val="24"/>
          <w:lang w:eastAsia="tr-TR"/>
        </w:rPr>
      </w:pP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118ABE"/>
          <w:sz w:val="20"/>
          <w:szCs w:val="20"/>
          <w:shd w:val="clear" w:color="auto" w:fill="F8F8F8"/>
          <w:lang w:eastAsia="tr-TR"/>
        </w:rPr>
        <w:t>Eski kuyunun yönetmeliklere uygun olarak devre dışı bırakılması, yeni kuyunun açılıp mekanik ve elektrik tesisatının yapılması, kuyunun eksiksiz bir şekilde çalışır vaziyette teslim edilmesi</w:t>
      </w:r>
      <w:r w:rsidRPr="003F1A5C">
        <w:rPr>
          <w:rFonts w:ascii="Helvetica" w:eastAsia="Times New Roman" w:hAnsi="Helvetica" w:cs="Helvetica"/>
          <w:color w:val="585858"/>
          <w:sz w:val="20"/>
          <w:szCs w:val="20"/>
          <w:shd w:val="clear" w:color="auto" w:fill="F8F8F8"/>
          <w:lang w:eastAsia="tr-TR"/>
        </w:rPr>
        <w:t xml:space="preserve"> yapım işi 4734 sayılı </w:t>
      </w:r>
      <w:proofErr w:type="gramStart"/>
      <w:r w:rsidRPr="003F1A5C">
        <w:rPr>
          <w:rFonts w:ascii="Helvetica" w:eastAsia="Times New Roman" w:hAnsi="Helvetica" w:cs="Helvetica"/>
          <w:color w:val="585858"/>
          <w:sz w:val="20"/>
          <w:szCs w:val="20"/>
          <w:shd w:val="clear" w:color="auto" w:fill="F8F8F8"/>
          <w:lang w:eastAsia="tr-TR"/>
        </w:rPr>
        <w:t>Kamu İhale Kanununun</w:t>
      </w:r>
      <w:proofErr w:type="gramEnd"/>
      <w:r w:rsidRPr="003F1A5C">
        <w:rPr>
          <w:rFonts w:ascii="Helvetica" w:eastAsia="Times New Roman" w:hAnsi="Helvetica" w:cs="Helvetica"/>
          <w:color w:val="585858"/>
          <w:sz w:val="20"/>
          <w:szCs w:val="20"/>
          <w:shd w:val="clear" w:color="auto" w:fill="F8F8F8"/>
          <w:lang w:eastAsia="tr-TR"/>
        </w:rPr>
        <w:t xml:space="preserve"> 19 uncu maddesine göre açık ihale usulü ile ihale edilecek olup, teklifler sadece elektronik ortamda EKAP üzerinden alınacaktır.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3F1A5C" w:rsidRPr="003F1A5C" w14:paraId="31308058"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52BCEC4"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CA80659"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50879AC"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2026/1854922</w:t>
            </w:r>
          </w:p>
        </w:tc>
      </w:tr>
    </w:tbl>
    <w:p w14:paraId="2CB88709" w14:textId="77777777" w:rsidR="003F1A5C" w:rsidRPr="003F1A5C" w:rsidRDefault="003F1A5C" w:rsidP="003F1A5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F1A5C" w:rsidRPr="003F1A5C" w14:paraId="1CBA4573" w14:textId="77777777" w:rsidTr="003F1A5C">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3E2140A8"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B04935"/>
                <w:sz w:val="20"/>
                <w:szCs w:val="20"/>
                <w:lang w:eastAsia="tr-TR"/>
              </w:rPr>
              <w:t>1- İdarenin</w:t>
            </w:r>
          </w:p>
        </w:tc>
      </w:tr>
      <w:tr w:rsidR="003F1A5C" w:rsidRPr="003F1A5C" w14:paraId="3C5BE7D2"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1070D24"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1.1.</w:t>
            </w:r>
            <w:r w:rsidRPr="003F1A5C">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68FF90A"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C51E21B"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DEVLET HAVA MEYDANLARI İŞLETMESİ GENEL MÜDÜRLÜĞÜ TEKİRDAĞ ÇORLU ATATÜRK HAVALİMANI MÜDÜRLÜĞÜ</w:t>
            </w:r>
          </w:p>
        </w:tc>
      </w:tr>
      <w:tr w:rsidR="003F1A5C" w:rsidRPr="003F1A5C" w14:paraId="074047E2"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CD93E1B"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1.2.</w:t>
            </w:r>
            <w:r w:rsidRPr="003F1A5C">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5304AFB"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8B9495D"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Seymen Mah. Havalimanı Cad. No:27 Çorlu/TEKİRDAĞ ÇORLU/TEKİRDAĞ</w:t>
            </w:r>
          </w:p>
        </w:tc>
      </w:tr>
      <w:tr w:rsidR="003F1A5C" w:rsidRPr="003F1A5C" w14:paraId="3AEB281D"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8126D70"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1.3.</w:t>
            </w:r>
            <w:r w:rsidRPr="003F1A5C">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5FD2E58"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E7927A"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02826824036</w:t>
            </w:r>
          </w:p>
        </w:tc>
      </w:tr>
      <w:tr w:rsidR="003F1A5C" w:rsidRPr="003F1A5C" w14:paraId="64CA6D3E"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A6EB98C"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1.4.</w:t>
            </w:r>
            <w:r w:rsidRPr="003F1A5C">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4D127F8"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6F73573"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https://ekap.kik.gov.tr/EKAP/</w:t>
            </w:r>
          </w:p>
        </w:tc>
      </w:tr>
    </w:tbl>
    <w:p w14:paraId="44CDD604" w14:textId="77777777" w:rsidR="003F1A5C" w:rsidRPr="003F1A5C" w:rsidRDefault="003F1A5C" w:rsidP="003F1A5C">
      <w:pPr>
        <w:spacing w:after="0" w:line="240" w:lineRule="auto"/>
        <w:rPr>
          <w:rFonts w:ascii="Times New Roman" w:eastAsia="Times New Roman" w:hAnsi="Times New Roman" w:cs="Times New Roman"/>
          <w:sz w:val="24"/>
          <w:szCs w:val="24"/>
          <w:lang w:eastAsia="tr-TR"/>
        </w:rPr>
      </w:pP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F1A5C" w:rsidRPr="003F1A5C" w14:paraId="2A511B06"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7981FE9"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2.1.</w:t>
            </w:r>
            <w:r w:rsidRPr="003F1A5C">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20CF9ED"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6DCA921"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proofErr w:type="gramStart"/>
            <w:r w:rsidRPr="003F1A5C">
              <w:rPr>
                <w:rFonts w:ascii="Helvetica" w:eastAsia="Times New Roman" w:hAnsi="Helvetica" w:cs="Helvetica"/>
                <w:b/>
                <w:bCs/>
                <w:color w:val="118ABE"/>
                <w:sz w:val="20"/>
                <w:szCs w:val="20"/>
                <w:lang w:eastAsia="tr-TR"/>
              </w:rPr>
              <w:t>20.10.2026 -</w:t>
            </w:r>
            <w:proofErr w:type="gramEnd"/>
            <w:r w:rsidRPr="003F1A5C">
              <w:rPr>
                <w:rFonts w:ascii="Helvetica" w:eastAsia="Times New Roman" w:hAnsi="Helvetica" w:cs="Helvetica"/>
                <w:b/>
                <w:bCs/>
                <w:color w:val="118ABE"/>
                <w:sz w:val="20"/>
                <w:szCs w:val="20"/>
                <w:lang w:eastAsia="tr-TR"/>
              </w:rPr>
              <w:t xml:space="preserve"> 10:30</w:t>
            </w:r>
          </w:p>
        </w:tc>
      </w:tr>
      <w:tr w:rsidR="003F1A5C" w:rsidRPr="003F1A5C" w14:paraId="32EDA766"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4868C53"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2.2.</w:t>
            </w:r>
            <w:r w:rsidRPr="003F1A5C">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8C20925"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6E5A4BD"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Tekirdağ Çorlu Atatürk Havalimanı Müdürlüğü Satın alma ve İkmal Şefliği</w:t>
            </w:r>
          </w:p>
        </w:tc>
      </w:tr>
    </w:tbl>
    <w:p w14:paraId="623BCB7F" w14:textId="77777777" w:rsidR="003F1A5C" w:rsidRPr="003F1A5C" w:rsidRDefault="003F1A5C" w:rsidP="003F1A5C">
      <w:pPr>
        <w:spacing w:after="0" w:line="240" w:lineRule="auto"/>
        <w:rPr>
          <w:rFonts w:ascii="Times New Roman" w:eastAsia="Times New Roman" w:hAnsi="Times New Roman" w:cs="Times New Roman"/>
          <w:sz w:val="24"/>
          <w:szCs w:val="24"/>
          <w:lang w:eastAsia="tr-TR"/>
        </w:rPr>
      </w:pP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F1A5C" w:rsidRPr="003F1A5C" w14:paraId="36039DD9"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AFAA001"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3.1.</w:t>
            </w:r>
            <w:r w:rsidRPr="003F1A5C">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BD90A2C"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0682297"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Eski kuyunun yönetmeliklere uygun olarak devre dışı bırakılması, yeni kuyunun açılıp mekanik ve elektrik tesisatının yapılması, kuyunun eksiksiz bir şekilde çalışır vaziyette teslim edilmesi</w:t>
            </w:r>
          </w:p>
        </w:tc>
      </w:tr>
      <w:tr w:rsidR="003F1A5C" w:rsidRPr="003F1A5C" w14:paraId="24302AEC"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3CB6101"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3.2.</w:t>
            </w:r>
            <w:r w:rsidRPr="003F1A5C">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C553D0D"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1405D3"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1 adet su kuyusunun açılması</w:t>
            </w:r>
            <w:r w:rsidRPr="003F1A5C">
              <w:rPr>
                <w:rFonts w:ascii="Helvetica" w:eastAsia="Times New Roman" w:hAnsi="Helvetica" w:cs="Helvetica"/>
                <w:b/>
                <w:bCs/>
                <w:color w:val="118ABE"/>
                <w:sz w:val="20"/>
                <w:szCs w:val="20"/>
                <w:lang w:eastAsia="tr-TR"/>
              </w:rPr>
              <w:br/>
              <w:t xml:space="preserve">Ayrıntılı bilgiye </w:t>
            </w:r>
            <w:proofErr w:type="spellStart"/>
            <w:r w:rsidRPr="003F1A5C">
              <w:rPr>
                <w:rFonts w:ascii="Helvetica" w:eastAsia="Times New Roman" w:hAnsi="Helvetica" w:cs="Helvetica"/>
                <w:b/>
                <w:bCs/>
                <w:color w:val="118ABE"/>
                <w:sz w:val="20"/>
                <w:szCs w:val="20"/>
                <w:lang w:eastAsia="tr-TR"/>
              </w:rPr>
              <w:t>EKAP’ta</w:t>
            </w:r>
            <w:proofErr w:type="spellEnd"/>
            <w:r w:rsidRPr="003F1A5C">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3F1A5C" w:rsidRPr="003F1A5C" w14:paraId="47BAC204"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6EB6D35"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3.3.</w:t>
            </w:r>
            <w:r w:rsidRPr="003F1A5C">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0C98369"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DC34854"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Tekirdağ Çorlu Atatürk Havalimanı</w:t>
            </w:r>
          </w:p>
        </w:tc>
      </w:tr>
      <w:tr w:rsidR="003F1A5C" w:rsidRPr="003F1A5C" w14:paraId="6C775F5A"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2B1E4E6"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3.4.</w:t>
            </w:r>
            <w:r w:rsidRPr="003F1A5C">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DA73667"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DEE801"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 xml:space="preserve">Yer tesliminden itibaren </w:t>
            </w:r>
            <w:r w:rsidRPr="003F1A5C">
              <w:rPr>
                <w:rFonts w:ascii="Helvetica" w:eastAsia="Times New Roman" w:hAnsi="Helvetica" w:cs="Helvetica"/>
                <w:b/>
                <w:bCs/>
                <w:color w:val="118ABE"/>
                <w:sz w:val="20"/>
                <w:szCs w:val="20"/>
                <w:lang w:eastAsia="tr-TR"/>
              </w:rPr>
              <w:t>40 (Kırk) takvim günüdür</w:t>
            </w:r>
            <w:r w:rsidRPr="003F1A5C">
              <w:rPr>
                <w:rFonts w:ascii="Helvetica" w:eastAsia="Times New Roman" w:hAnsi="Helvetica" w:cs="Helvetica"/>
                <w:color w:val="585858"/>
                <w:sz w:val="20"/>
                <w:szCs w:val="20"/>
                <w:lang w:eastAsia="tr-TR"/>
              </w:rPr>
              <w:t>.</w:t>
            </w:r>
          </w:p>
        </w:tc>
      </w:tr>
      <w:tr w:rsidR="003F1A5C" w:rsidRPr="003F1A5C" w14:paraId="1AAD8C10" w14:textId="77777777" w:rsidTr="003F1A5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A91FC9A"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3.5.</w:t>
            </w:r>
            <w:r w:rsidRPr="003F1A5C">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D9471FF"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2E5F325" w14:textId="77777777" w:rsidR="003F1A5C" w:rsidRPr="003F1A5C" w:rsidRDefault="003F1A5C" w:rsidP="003F1A5C">
            <w:pPr>
              <w:spacing w:after="0" w:line="240" w:lineRule="atLeast"/>
              <w:jc w:val="both"/>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Sözleşmenin imzalandığı tarihten itibaren 5 gün içinde</w:t>
            </w:r>
            <w:r w:rsidRPr="003F1A5C">
              <w:rPr>
                <w:rFonts w:ascii="Helvetica" w:eastAsia="Times New Roman" w:hAnsi="Helvetica" w:cs="Helvetica"/>
                <w:b/>
                <w:bCs/>
                <w:color w:val="118ABE"/>
                <w:sz w:val="20"/>
                <w:szCs w:val="20"/>
                <w:lang w:eastAsia="tr-TR"/>
              </w:rPr>
              <w:br/>
              <w:t>yer teslimi yapılarak işe başlanacaktır.</w:t>
            </w:r>
          </w:p>
        </w:tc>
      </w:tr>
    </w:tbl>
    <w:p w14:paraId="0EE30F71" w14:textId="77777777" w:rsidR="003F1A5C" w:rsidRPr="003F1A5C" w:rsidRDefault="003F1A5C" w:rsidP="003F1A5C">
      <w:pPr>
        <w:spacing w:after="0" w:line="240" w:lineRule="auto"/>
        <w:rPr>
          <w:rFonts w:ascii="Times New Roman" w:eastAsia="Times New Roman" w:hAnsi="Times New Roman" w:cs="Times New Roman"/>
          <w:sz w:val="24"/>
          <w:szCs w:val="24"/>
          <w:lang w:eastAsia="tr-TR"/>
        </w:rPr>
      </w:pP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4- Katılım ve yeterlik kriterleri:</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4.1.</w:t>
      </w:r>
      <w:r w:rsidRPr="003F1A5C">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4.1.1.</w:t>
      </w:r>
      <w:r w:rsidRPr="003F1A5C">
        <w:rPr>
          <w:rFonts w:ascii="Helvetica" w:eastAsia="Times New Roman" w:hAnsi="Helvetica" w:cs="Helvetica"/>
          <w:color w:val="585858"/>
          <w:sz w:val="20"/>
          <w:szCs w:val="20"/>
          <w:shd w:val="clear" w:color="auto" w:fill="F8F8F8"/>
          <w:lang w:eastAsia="tr-TR"/>
        </w:rPr>
        <w:t xml:space="preserve"> Teklif mektubu.</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4.1.2.1.</w:t>
      </w:r>
      <w:r w:rsidRPr="003F1A5C">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4.1.2.2.</w:t>
      </w:r>
      <w:r w:rsidRPr="003F1A5C">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4.1.3.</w:t>
      </w:r>
      <w:r w:rsidRPr="003F1A5C">
        <w:rPr>
          <w:rFonts w:ascii="Helvetica" w:eastAsia="Times New Roman" w:hAnsi="Helvetica" w:cs="Helvetica"/>
          <w:color w:val="585858"/>
          <w:sz w:val="20"/>
          <w:szCs w:val="20"/>
          <w:shd w:val="clear" w:color="auto" w:fill="F8F8F8"/>
          <w:lang w:eastAsia="tr-TR"/>
        </w:rPr>
        <w:t xml:space="preserve"> Geçici teminat.</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4.1.4</w:t>
      </w:r>
      <w:r w:rsidRPr="003F1A5C">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F1A5C" w:rsidRPr="003F1A5C" w14:paraId="5F5321D1"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7D41C6C"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3F1A5C" w:rsidRPr="003F1A5C" w14:paraId="5FD4F1E4"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3452CD0"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Ekonomik ve mali yeterliğe ilişkin bilgi, belge veya kriter belirtilmemiştir.</w:t>
            </w:r>
          </w:p>
        </w:tc>
      </w:tr>
    </w:tbl>
    <w:p w14:paraId="075098DD" w14:textId="77777777" w:rsidR="003F1A5C" w:rsidRPr="003F1A5C" w:rsidRDefault="003F1A5C" w:rsidP="003F1A5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F1A5C" w:rsidRPr="003F1A5C" w14:paraId="6F9EE0A3"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A051261"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lastRenderedPageBreak/>
              <w:t>4.3. Mesleki ve teknik yeterliğe ilişkin bilgi ve belgeler ile bunların taşıması gereken kriterler:</w:t>
            </w:r>
          </w:p>
        </w:tc>
      </w:tr>
      <w:tr w:rsidR="003F1A5C" w:rsidRPr="003F1A5C" w14:paraId="12E7CBBB"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D1CBF68"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4.3.1.</w:t>
            </w:r>
            <w:r w:rsidRPr="003F1A5C">
              <w:rPr>
                <w:rFonts w:ascii="Helvetica" w:eastAsia="Times New Roman" w:hAnsi="Helvetica" w:cs="Helvetica"/>
                <w:color w:val="585858"/>
                <w:sz w:val="20"/>
                <w:szCs w:val="20"/>
                <w:lang w:eastAsia="tr-TR"/>
              </w:rPr>
              <w:t xml:space="preserve"> Son on beş yıl içinde bedel içeren bir sözleşme kapsamında taahhüt edilen ve teklif edilen bedelin </w:t>
            </w:r>
            <w:proofErr w:type="gramStart"/>
            <w:r w:rsidRPr="003F1A5C">
              <w:rPr>
                <w:rFonts w:ascii="Helvetica" w:eastAsia="Times New Roman" w:hAnsi="Helvetica" w:cs="Helvetica"/>
                <w:color w:val="585858"/>
                <w:sz w:val="20"/>
                <w:szCs w:val="20"/>
                <w:lang w:eastAsia="tr-TR"/>
              </w:rPr>
              <w:t>% 50</w:t>
            </w:r>
            <w:proofErr w:type="gramEnd"/>
            <w:r w:rsidRPr="003F1A5C">
              <w:rPr>
                <w:rFonts w:ascii="Helvetica" w:eastAsia="Times New Roman" w:hAnsi="Helvetica" w:cs="Helvetica"/>
                <w:color w:val="585858"/>
                <w:sz w:val="20"/>
                <w:szCs w:val="20"/>
                <w:lang w:eastAsia="tr-TR"/>
              </w:rPr>
              <w:t xml:space="preserve"> oranından az olmamak üzere ihale konusu iş veya benzer işlere ilişkin iş deneyimini gösteren belgeler.</w:t>
            </w:r>
          </w:p>
        </w:tc>
      </w:tr>
      <w:tr w:rsidR="003F1A5C" w:rsidRPr="003F1A5C" w14:paraId="72AB40C5"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17F7B54"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lang w:eastAsia="tr-TR"/>
              </w:rPr>
              <w:t>4.3.1.1.</w:t>
            </w:r>
            <w:r w:rsidRPr="003F1A5C">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lang w:eastAsia="tr-TR"/>
              </w:rPr>
              <w:t>4.3.1.2.</w:t>
            </w:r>
            <w:r w:rsidRPr="003F1A5C">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2EE0BE0D" w14:textId="77777777" w:rsidR="003F1A5C" w:rsidRPr="003F1A5C" w:rsidRDefault="003F1A5C" w:rsidP="003F1A5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F1A5C" w:rsidRPr="003F1A5C" w14:paraId="1EF8AAD0"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EE7D58E"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3F1A5C" w:rsidRPr="003F1A5C" w14:paraId="3DD72044"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4BDBBB6"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4.4.1. Bu ihalede benzer iş olarak kabul edilecek işler:</w:t>
            </w:r>
          </w:p>
        </w:tc>
      </w:tr>
      <w:tr w:rsidR="003F1A5C" w:rsidRPr="003F1A5C" w14:paraId="1D0EB8FC"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0FDA0CE" w14:textId="77777777" w:rsidR="003F1A5C" w:rsidRPr="003F1A5C" w:rsidRDefault="003F1A5C" w:rsidP="003F1A5C">
            <w:pPr>
              <w:spacing w:after="0" w:line="240" w:lineRule="atLeast"/>
              <w:rPr>
                <w:rFonts w:ascii="Helvetica" w:eastAsia="Times New Roman" w:hAnsi="Helvetica" w:cs="Helvetica"/>
                <w:b/>
                <w:bCs/>
                <w:color w:val="118ABE"/>
                <w:sz w:val="20"/>
                <w:szCs w:val="20"/>
                <w:lang w:eastAsia="tr-TR"/>
              </w:rPr>
            </w:pPr>
            <w:r w:rsidRPr="003F1A5C">
              <w:rPr>
                <w:rFonts w:ascii="Helvetica" w:eastAsia="Times New Roman" w:hAnsi="Helvetica" w:cs="Helvetica"/>
                <w:b/>
                <w:bCs/>
                <w:color w:val="118ABE"/>
                <w:sz w:val="20"/>
                <w:szCs w:val="20"/>
                <w:lang w:eastAsia="tr-TR"/>
              </w:rPr>
              <w:t>Su sondaj işleri benzer iş olarak kabul edilecektir.</w:t>
            </w:r>
          </w:p>
        </w:tc>
      </w:tr>
      <w:tr w:rsidR="003F1A5C" w:rsidRPr="003F1A5C" w14:paraId="702E7974"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8DB4D39"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585858"/>
                <w:sz w:val="20"/>
                <w:szCs w:val="20"/>
                <w:lang w:eastAsia="tr-TR"/>
              </w:rPr>
              <w:t>4.4.2. Bu ihalede benzer işe denk sayılacak mühendislik ve mimarlık bölümleri:</w:t>
            </w:r>
          </w:p>
        </w:tc>
      </w:tr>
      <w:tr w:rsidR="003F1A5C" w:rsidRPr="003F1A5C" w14:paraId="22340022" w14:textId="77777777" w:rsidTr="003F1A5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1F65552" w14:textId="77777777" w:rsidR="003F1A5C" w:rsidRPr="003F1A5C" w:rsidRDefault="003F1A5C" w:rsidP="003F1A5C">
            <w:pPr>
              <w:spacing w:after="0" w:line="240" w:lineRule="atLeast"/>
              <w:rPr>
                <w:rFonts w:ascii="Helvetica" w:eastAsia="Times New Roman" w:hAnsi="Helvetica" w:cs="Helvetica"/>
                <w:color w:val="585858"/>
                <w:sz w:val="20"/>
                <w:szCs w:val="20"/>
                <w:lang w:eastAsia="tr-TR"/>
              </w:rPr>
            </w:pPr>
            <w:r w:rsidRPr="003F1A5C">
              <w:rPr>
                <w:rFonts w:ascii="Helvetica" w:eastAsia="Times New Roman" w:hAnsi="Helvetica" w:cs="Helvetica"/>
                <w:b/>
                <w:bCs/>
                <w:color w:val="118ABE"/>
                <w:sz w:val="20"/>
                <w:szCs w:val="20"/>
                <w:lang w:eastAsia="tr-TR"/>
              </w:rPr>
              <w:t>Jeofizik Mühendisliği</w:t>
            </w:r>
            <w:r w:rsidRPr="003F1A5C">
              <w:rPr>
                <w:rFonts w:ascii="Helvetica" w:eastAsia="Times New Roman" w:hAnsi="Helvetica" w:cs="Helvetica"/>
                <w:b/>
                <w:bCs/>
                <w:color w:val="118ABE"/>
                <w:sz w:val="20"/>
                <w:szCs w:val="20"/>
                <w:lang w:eastAsia="tr-TR"/>
              </w:rPr>
              <w:br/>
              <w:t>Jeoloji Mühendisliği</w:t>
            </w:r>
            <w:r w:rsidRPr="003F1A5C">
              <w:rPr>
                <w:rFonts w:ascii="Helvetica" w:eastAsia="Times New Roman" w:hAnsi="Helvetica" w:cs="Helvetica"/>
                <w:b/>
                <w:bCs/>
                <w:color w:val="118ABE"/>
                <w:sz w:val="20"/>
                <w:szCs w:val="20"/>
                <w:lang w:eastAsia="tr-TR"/>
              </w:rPr>
              <w:br/>
              <w:t>Makine Mühendisliği</w:t>
            </w:r>
          </w:p>
        </w:tc>
      </w:tr>
    </w:tbl>
    <w:p w14:paraId="3FF5EDEC" w14:textId="77777777" w:rsidR="003F1A5C" w:rsidRPr="003F1A5C" w:rsidRDefault="003F1A5C" w:rsidP="003F1A5C">
      <w:pPr>
        <w:spacing w:after="0" w:line="240" w:lineRule="auto"/>
        <w:rPr>
          <w:rFonts w:ascii="Times New Roman" w:eastAsia="Times New Roman" w:hAnsi="Times New Roman" w:cs="Times New Roman"/>
          <w:sz w:val="24"/>
          <w:szCs w:val="24"/>
          <w:lang w:eastAsia="tr-TR"/>
        </w:rPr>
      </w:pP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5-</w:t>
      </w:r>
      <w:r w:rsidRPr="003F1A5C">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6-</w:t>
      </w:r>
      <w:r w:rsidRPr="003F1A5C">
        <w:rPr>
          <w:rFonts w:ascii="Helvetica" w:eastAsia="Times New Roman" w:hAnsi="Helvetica" w:cs="Helvetica"/>
          <w:color w:val="585858"/>
          <w:sz w:val="20"/>
          <w:szCs w:val="20"/>
          <w:shd w:val="clear" w:color="auto" w:fill="F8F8F8"/>
          <w:lang w:eastAsia="tr-TR"/>
        </w:rPr>
        <w:t xml:space="preserve"> İhaleye sadece yerli istekliler katılabilecektir.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7-</w:t>
      </w:r>
      <w:r w:rsidRPr="003F1A5C">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8-</w:t>
      </w:r>
      <w:r w:rsidRPr="003F1A5C">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9-</w:t>
      </w:r>
      <w:r w:rsidRPr="003F1A5C">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10-</w:t>
      </w:r>
      <w:r w:rsidRPr="003F1A5C">
        <w:rPr>
          <w:rFonts w:ascii="Helvetica" w:eastAsia="Times New Roman" w:hAnsi="Helvetica" w:cs="Helvetica"/>
          <w:color w:val="585858"/>
          <w:sz w:val="20"/>
          <w:szCs w:val="20"/>
          <w:shd w:val="clear" w:color="auto" w:fill="F8F8F8"/>
          <w:lang w:eastAsia="tr-TR"/>
        </w:rPr>
        <w:t xml:space="preserve"> Bu ihalede, işin tamamı için teklif verilecektir.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11-</w:t>
      </w:r>
      <w:r w:rsidRPr="003F1A5C">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12-</w:t>
      </w:r>
      <w:r w:rsidRPr="003F1A5C">
        <w:rPr>
          <w:rFonts w:ascii="Helvetica" w:eastAsia="Times New Roman" w:hAnsi="Helvetica" w:cs="Helvetica"/>
          <w:color w:val="585858"/>
          <w:sz w:val="20"/>
          <w:szCs w:val="20"/>
          <w:shd w:val="clear" w:color="auto" w:fill="F8F8F8"/>
          <w:lang w:eastAsia="tr-TR"/>
        </w:rPr>
        <w:t xml:space="preserve"> Bu ihalede elektronik eksiltme yapılmayacaktır.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13-</w:t>
      </w:r>
      <w:r w:rsidRPr="003F1A5C">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3F1A5C">
        <w:rPr>
          <w:rFonts w:ascii="Helvetica" w:eastAsia="Times New Roman" w:hAnsi="Helvetica" w:cs="Helvetica"/>
          <w:b/>
          <w:bCs/>
          <w:color w:val="118ABE"/>
          <w:sz w:val="20"/>
          <w:szCs w:val="20"/>
          <w:shd w:val="clear" w:color="auto" w:fill="F8F8F8"/>
          <w:lang w:eastAsia="tr-TR"/>
        </w:rPr>
        <w:t>90 (Doksan)</w:t>
      </w:r>
      <w:r w:rsidRPr="003F1A5C">
        <w:rPr>
          <w:rFonts w:ascii="Helvetica" w:eastAsia="Times New Roman" w:hAnsi="Helvetica" w:cs="Helvetica"/>
          <w:color w:val="585858"/>
          <w:sz w:val="20"/>
          <w:szCs w:val="20"/>
          <w:shd w:val="clear" w:color="auto" w:fill="F8F8F8"/>
          <w:lang w:eastAsia="tr-TR"/>
        </w:rPr>
        <w:t xml:space="preserve"> takvim günüdür.</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14-</w:t>
      </w:r>
      <w:r w:rsidRPr="003F1A5C">
        <w:rPr>
          <w:rFonts w:ascii="Helvetica" w:eastAsia="Times New Roman" w:hAnsi="Helvetica" w:cs="Helvetica"/>
          <w:color w:val="585858"/>
          <w:sz w:val="20"/>
          <w:szCs w:val="20"/>
          <w:shd w:val="clear" w:color="auto" w:fill="F8F8F8"/>
          <w:lang w:eastAsia="tr-TR"/>
        </w:rPr>
        <w:t xml:space="preserve"> Konsorsiyum olarak ihaleye teklif verilemez.</w:t>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color w:val="585858"/>
          <w:sz w:val="20"/>
          <w:szCs w:val="20"/>
          <w:lang w:eastAsia="tr-TR"/>
        </w:rPr>
        <w:br/>
      </w:r>
      <w:r w:rsidRPr="003F1A5C">
        <w:rPr>
          <w:rFonts w:ascii="Helvetica" w:eastAsia="Times New Roman" w:hAnsi="Helvetica" w:cs="Helvetica"/>
          <w:b/>
          <w:bCs/>
          <w:color w:val="585858"/>
          <w:sz w:val="20"/>
          <w:szCs w:val="20"/>
          <w:shd w:val="clear" w:color="auto" w:fill="F8F8F8"/>
          <w:lang w:eastAsia="tr-TR"/>
        </w:rPr>
        <w:t>15- Diğer hususlar:</w:t>
      </w:r>
    </w:p>
    <w:p w14:paraId="58B53AD8" w14:textId="77777777" w:rsidR="003F1A5C" w:rsidRPr="003F1A5C" w:rsidRDefault="003F1A5C" w:rsidP="003F1A5C">
      <w:pPr>
        <w:shd w:val="clear" w:color="auto" w:fill="F8F8F8"/>
        <w:spacing w:after="0" w:line="240" w:lineRule="auto"/>
        <w:jc w:val="both"/>
        <w:rPr>
          <w:rFonts w:ascii="Helvetica" w:eastAsia="Times New Roman" w:hAnsi="Helvetica" w:cs="Helvetica"/>
          <w:color w:val="585858"/>
          <w:sz w:val="20"/>
          <w:szCs w:val="20"/>
          <w:lang w:eastAsia="tr-TR"/>
        </w:rPr>
      </w:pPr>
      <w:r w:rsidRPr="003F1A5C">
        <w:rPr>
          <w:rFonts w:ascii="Helvetica" w:eastAsia="Times New Roman" w:hAnsi="Helvetica" w:cs="Helvetica"/>
          <w:color w:val="585858"/>
          <w:sz w:val="20"/>
          <w:szCs w:val="20"/>
          <w:lang w:eastAsia="tr-TR"/>
        </w:rPr>
        <w:t>İhalede Uygulanacak Sınır Değer Katsayısı (N</w:t>
      </w:r>
      <w:proofErr w:type="gramStart"/>
      <w:r w:rsidRPr="003F1A5C">
        <w:rPr>
          <w:rFonts w:ascii="Helvetica" w:eastAsia="Times New Roman" w:hAnsi="Helvetica" w:cs="Helvetica"/>
          <w:color w:val="585858"/>
          <w:sz w:val="20"/>
          <w:szCs w:val="20"/>
          <w:lang w:eastAsia="tr-TR"/>
        </w:rPr>
        <w:t>) :</w:t>
      </w:r>
      <w:proofErr w:type="gramEnd"/>
      <w:r w:rsidRPr="003F1A5C">
        <w:rPr>
          <w:rFonts w:ascii="Helvetica" w:eastAsia="Times New Roman" w:hAnsi="Helvetica" w:cs="Helvetica"/>
          <w:color w:val="585858"/>
          <w:sz w:val="20"/>
          <w:szCs w:val="20"/>
          <w:lang w:eastAsia="tr-TR"/>
        </w:rPr>
        <w:t xml:space="preserve"> </w:t>
      </w:r>
      <w:r w:rsidRPr="003F1A5C">
        <w:rPr>
          <w:rFonts w:ascii="Helvetica" w:eastAsia="Times New Roman" w:hAnsi="Helvetica" w:cs="Helvetica"/>
          <w:b/>
          <w:bCs/>
          <w:color w:val="118ABE"/>
          <w:sz w:val="20"/>
          <w:szCs w:val="20"/>
          <w:lang w:eastAsia="tr-TR"/>
        </w:rPr>
        <w:t>1,2</w:t>
      </w:r>
      <w:r w:rsidRPr="003F1A5C">
        <w:rPr>
          <w:rFonts w:ascii="Helvetica" w:eastAsia="Times New Roman" w:hAnsi="Helvetica" w:cs="Helvetica"/>
          <w:color w:val="585858"/>
          <w:sz w:val="20"/>
          <w:szCs w:val="20"/>
          <w:lang w:eastAsia="tr-TR"/>
        </w:rPr>
        <w:br/>
        <w:t>Sınır değerin altında teklif sunan isteklilerin teklifleri açıklama istenilmeksizin reddedilecektir.</w:t>
      </w:r>
    </w:p>
    <w:p w14:paraId="7DD34E4F" w14:textId="77777777" w:rsidR="00D54F49" w:rsidRDefault="00D54F49"/>
    <w:sectPr w:rsidR="00D54F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00C"/>
    <w:rsid w:val="003F1A5C"/>
    <w:rsid w:val="006F200C"/>
    <w:rsid w:val="00D54F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62E0BC-2D0A-4B02-9F0D-1CB65240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F1A5C"/>
  </w:style>
  <w:style w:type="character" w:customStyle="1" w:styleId="ilanbaslik">
    <w:name w:val="ilanbaslik"/>
    <w:basedOn w:val="VarsaylanParagrafYazTipi"/>
    <w:rsid w:val="003F1A5C"/>
  </w:style>
  <w:style w:type="paragraph" w:styleId="NormalWeb">
    <w:name w:val="Normal (Web)"/>
    <w:basedOn w:val="Normal"/>
    <w:uiPriority w:val="99"/>
    <w:semiHidden/>
    <w:unhideWhenUsed/>
    <w:rsid w:val="003F1A5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08948">
      <w:bodyDiv w:val="1"/>
      <w:marLeft w:val="0"/>
      <w:marRight w:val="0"/>
      <w:marTop w:val="0"/>
      <w:marBottom w:val="0"/>
      <w:divBdr>
        <w:top w:val="none" w:sz="0" w:space="0" w:color="auto"/>
        <w:left w:val="none" w:sz="0" w:space="0" w:color="auto"/>
        <w:bottom w:val="none" w:sz="0" w:space="0" w:color="auto"/>
        <w:right w:val="none" w:sz="0" w:space="0" w:color="auto"/>
      </w:divBdr>
      <w:divsChild>
        <w:div w:id="437455061">
          <w:marLeft w:val="0"/>
          <w:marRight w:val="0"/>
          <w:marTop w:val="0"/>
          <w:marBottom w:val="0"/>
          <w:divBdr>
            <w:top w:val="none" w:sz="0" w:space="0" w:color="auto"/>
            <w:left w:val="none" w:sz="0" w:space="0" w:color="auto"/>
            <w:bottom w:val="none" w:sz="0" w:space="0" w:color="auto"/>
            <w:right w:val="none" w:sz="0" w:space="0" w:color="auto"/>
          </w:divBdr>
        </w:div>
        <w:div w:id="1638680477">
          <w:marLeft w:val="0"/>
          <w:marRight w:val="0"/>
          <w:marTop w:val="0"/>
          <w:marBottom w:val="0"/>
          <w:divBdr>
            <w:top w:val="none" w:sz="0" w:space="0" w:color="auto"/>
            <w:left w:val="none" w:sz="0" w:space="0" w:color="auto"/>
            <w:bottom w:val="none" w:sz="0" w:space="0" w:color="auto"/>
            <w:right w:val="none" w:sz="0" w:space="0" w:color="auto"/>
          </w:divBdr>
        </w:div>
        <w:div w:id="2051878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D7530C-B2DF-4FD4-91AE-F81AE5E7926F}"/>
</file>

<file path=customXml/itemProps2.xml><?xml version="1.0" encoding="utf-8"?>
<ds:datastoreItem xmlns:ds="http://schemas.openxmlformats.org/officeDocument/2006/customXml" ds:itemID="{262E2236-E8FA-4ABA-93E2-6CF7BE6F4C6D}"/>
</file>

<file path=customXml/itemProps3.xml><?xml version="1.0" encoding="utf-8"?>
<ds:datastoreItem xmlns:ds="http://schemas.openxmlformats.org/officeDocument/2006/customXml" ds:itemID="{5C336E0B-7B47-4DD6-81F3-D12E49C07C9D}"/>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4741</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Vahap TATAR</dc:creator>
  <cp:keywords/>
  <dc:description/>
  <cp:lastModifiedBy>Vahap TATAR</cp:lastModifiedBy>
  <cp:revision>2</cp:revision>
  <dcterms:created xsi:type="dcterms:W3CDTF">2026-10-01T09:48:00Z</dcterms:created>
  <dcterms:modified xsi:type="dcterms:W3CDTF">2026-10-01T09:48:00Z</dcterms:modified>
</cp:coreProperties>
</file>