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4569C" w14:textId="77777777" w:rsidR="00D914B2" w:rsidRDefault="00D914B2" w:rsidP="00F80CA0">
      <w:pPr>
        <w:pStyle w:val="AralkYok"/>
      </w:pPr>
    </w:p>
    <w:p w14:paraId="7C50314C" w14:textId="209A9A69"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TOKAT HAVALİMANI LNG-CNG</w:t>
      </w:r>
      <w:r w:rsidR="00182AFC" w:rsidRPr="00F16F52">
        <w:rPr>
          <w:rFonts w:ascii="Times New Roman" w:hAnsi="Times New Roman" w:cs="Times New Roman"/>
        </w:rPr>
        <w:t xml:space="preserve"> ALIMI</w:t>
      </w:r>
    </w:p>
    <w:p w14:paraId="6D50EA97" w14:textId="6409EAC7" w:rsidR="007C3A7E" w:rsidRDefault="007C3A7E" w:rsidP="00F80CA0">
      <w:pPr>
        <w:pStyle w:val="AralkYok"/>
        <w:rPr>
          <w:rFonts w:ascii="Times New Roman" w:hAnsi="Times New Roman" w:cs="Times New Roman"/>
        </w:rPr>
      </w:pPr>
    </w:p>
    <w:p w14:paraId="6B80C5A8" w14:textId="77777777" w:rsidR="003E7BE2" w:rsidRPr="00F16F52" w:rsidRDefault="003E7BE2" w:rsidP="00F80CA0">
      <w:pPr>
        <w:pStyle w:val="AralkYok"/>
        <w:rPr>
          <w:rFonts w:ascii="Times New Roman" w:hAnsi="Times New Roman" w:cs="Times New Roman"/>
        </w:rPr>
      </w:pPr>
    </w:p>
    <w:p w14:paraId="54448B01" w14:textId="0F526EEB"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Tokat Havalimanı LNG-CNG mal alımı 4734 sayılı Kamu İhale Kanununun 19</w:t>
      </w:r>
      <w:r w:rsidR="00253447">
        <w:rPr>
          <w:rFonts w:ascii="Times New Roman" w:hAnsi="Times New Roman" w:cs="Times New Roman"/>
        </w:rPr>
        <w:t>’</w:t>
      </w:r>
      <w:r w:rsidRPr="00F16F52">
        <w:rPr>
          <w:rFonts w:ascii="Times New Roman" w:hAnsi="Times New Roman" w:cs="Times New Roman"/>
        </w:rPr>
        <w:t>uncu maddesine göre açık ihale usulü ile ihale edilecektir.</w:t>
      </w:r>
    </w:p>
    <w:p w14:paraId="649591C8" w14:textId="6A2AE9D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İhaleye ilişkin ayrıntılı bilgiler aşağıda yer almaktadır:</w:t>
      </w:r>
    </w:p>
    <w:p w14:paraId="59069F7D" w14:textId="7627A67C"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İhale Kayıt Numarası (İKN)</w:t>
      </w:r>
      <w:r w:rsidRPr="00F16F52">
        <w:rPr>
          <w:rFonts w:ascii="Times New Roman" w:hAnsi="Times New Roman" w:cs="Times New Roman"/>
        </w:rPr>
        <w:tab/>
        <w:t>:2026/2069803</w:t>
      </w:r>
    </w:p>
    <w:p w14:paraId="6E216595"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1- İdarenin</w:t>
      </w:r>
    </w:p>
    <w:p w14:paraId="124309E8" w14:textId="48CFA796"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1.1. Adı</w:t>
      </w:r>
      <w:r w:rsidRPr="00F16F52">
        <w:rPr>
          <w:rFonts w:ascii="Times New Roman" w:hAnsi="Times New Roman" w:cs="Times New Roman"/>
        </w:rPr>
        <w:tab/>
        <w:t>:</w:t>
      </w:r>
      <w:r w:rsidR="00F16F52" w:rsidRPr="00F16F52">
        <w:rPr>
          <w:rFonts w:ascii="Times New Roman" w:hAnsi="Times New Roman" w:cs="Times New Roman"/>
        </w:rPr>
        <w:t xml:space="preserve">  </w:t>
      </w:r>
      <w:r w:rsidRPr="00F16F52">
        <w:rPr>
          <w:rFonts w:ascii="Times New Roman" w:hAnsi="Times New Roman" w:cs="Times New Roman"/>
        </w:rPr>
        <w:t>DEVLET HAVA MEYDANLARI İŞLETMESİ GENEL MÜDÜRLÜĞÜ TOKAT HAVALİMANI MÜDÜRLÜĞÜ</w:t>
      </w:r>
    </w:p>
    <w:p w14:paraId="30DFB7AA"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1.2. Adresi</w:t>
      </w:r>
      <w:r w:rsidRPr="00F16F52">
        <w:rPr>
          <w:rFonts w:ascii="Times New Roman" w:hAnsi="Times New Roman" w:cs="Times New Roman"/>
        </w:rPr>
        <w:tab/>
        <w:t>:</w:t>
      </w:r>
      <w:r w:rsidRPr="00F16F52">
        <w:rPr>
          <w:rFonts w:ascii="Times New Roman" w:hAnsi="Times New Roman" w:cs="Times New Roman"/>
        </w:rPr>
        <w:tab/>
        <w:t>TOKAT TURHAL YOLU ÜZERİ BÜYÜK TOKAT MERKEZ/TOKAT</w:t>
      </w:r>
    </w:p>
    <w:p w14:paraId="1195B8F2" w14:textId="6875D48E"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1.3. Telefon numarası</w:t>
      </w:r>
      <w:r w:rsidRPr="00F16F52">
        <w:rPr>
          <w:rFonts w:ascii="Times New Roman" w:hAnsi="Times New Roman" w:cs="Times New Roman"/>
        </w:rPr>
        <w:tab/>
        <w:t>:03562387330</w:t>
      </w:r>
    </w:p>
    <w:p w14:paraId="61A42D99" w14:textId="4C7D149D"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1.4.İhale dokümanının görülebileceği ve indirilebileceği internet</w:t>
      </w:r>
      <w:r w:rsidR="00544D15">
        <w:rPr>
          <w:rFonts w:ascii="Times New Roman" w:hAnsi="Times New Roman" w:cs="Times New Roman"/>
        </w:rPr>
        <w:t xml:space="preserve"> </w:t>
      </w:r>
      <w:r w:rsidRPr="00F16F52">
        <w:rPr>
          <w:rFonts w:ascii="Times New Roman" w:hAnsi="Times New Roman" w:cs="Times New Roman"/>
        </w:rPr>
        <w:t>sayfas</w:t>
      </w:r>
      <w:r w:rsidR="00544D15">
        <w:rPr>
          <w:rFonts w:ascii="Times New Roman" w:hAnsi="Times New Roman" w:cs="Times New Roman"/>
        </w:rPr>
        <w:t>ı:</w:t>
      </w:r>
      <w:r w:rsidRPr="00F16F52">
        <w:rPr>
          <w:rFonts w:ascii="Times New Roman" w:hAnsi="Times New Roman" w:cs="Times New Roman"/>
        </w:rPr>
        <w:t>https://ekap.kik.gov.tr/EKAP/</w:t>
      </w:r>
    </w:p>
    <w:p w14:paraId="727641FC"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2- İhalenin</w:t>
      </w:r>
    </w:p>
    <w:p w14:paraId="3DCE66F8" w14:textId="758C9D2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2.1. Tarih ve Saati</w:t>
      </w:r>
      <w:r w:rsidRPr="00F16F52">
        <w:rPr>
          <w:rFonts w:ascii="Times New Roman" w:hAnsi="Times New Roman" w:cs="Times New Roman"/>
        </w:rPr>
        <w:tab/>
        <w:t>:18.11.2026 - 10:00</w:t>
      </w:r>
    </w:p>
    <w:p w14:paraId="6A66584A" w14:textId="2E75E45E"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2.2. Yapılacağı (e-tekliflerin açılacağı) adres</w:t>
      </w:r>
      <w:r w:rsidRPr="00F16F52">
        <w:rPr>
          <w:rFonts w:ascii="Times New Roman" w:hAnsi="Times New Roman" w:cs="Times New Roman"/>
        </w:rPr>
        <w:tab/>
        <w:t>:Tokat Havalimanı Müdürlüğü</w:t>
      </w:r>
    </w:p>
    <w:p w14:paraId="7355F3F5"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3- İhale konusu mal alımının</w:t>
      </w:r>
    </w:p>
    <w:p w14:paraId="437CFF7B" w14:textId="7BC6C615"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3.1. Adı</w:t>
      </w:r>
      <w:r w:rsidRPr="00F16F52">
        <w:rPr>
          <w:rFonts w:ascii="Times New Roman" w:hAnsi="Times New Roman" w:cs="Times New Roman"/>
        </w:rPr>
        <w:tab/>
        <w:t>:Tokat Havalimanı LNG-CNG</w:t>
      </w:r>
    </w:p>
    <w:p w14:paraId="1FDD4DA1" w14:textId="7E0CCC9A"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3.2. Niteliği, türü ve miktarı</w:t>
      </w:r>
      <w:r w:rsidRPr="00F16F52">
        <w:rPr>
          <w:rFonts w:ascii="Times New Roman" w:hAnsi="Times New Roman" w:cs="Times New Roman"/>
        </w:rPr>
        <w:tab/>
        <w:t>:300.000 sm³</w:t>
      </w:r>
    </w:p>
    <w:p w14:paraId="07F7EE16"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Ayrıntılı bilgiye EKAP’ta yer alan ihale dokümanı içinde bulunan idari şartnameden ulaşılabilir.</w:t>
      </w:r>
    </w:p>
    <w:p w14:paraId="4D75783D" w14:textId="4C123CF6"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3.3. Yapılacağı/teslim edileceği yer</w:t>
      </w:r>
      <w:r w:rsidRPr="00F16F52">
        <w:rPr>
          <w:rFonts w:ascii="Times New Roman" w:hAnsi="Times New Roman" w:cs="Times New Roman"/>
        </w:rPr>
        <w:tab/>
        <w:t>:Tokat Havalimanı Müdürlüğü</w:t>
      </w:r>
    </w:p>
    <w:p w14:paraId="2E92A97B" w14:textId="72B97D82"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3.4. Süresi/teslim tarihi</w:t>
      </w:r>
      <w:r w:rsidRPr="00F16F52">
        <w:rPr>
          <w:rFonts w:ascii="Times New Roman" w:hAnsi="Times New Roman" w:cs="Times New Roman"/>
        </w:rPr>
        <w:tab/>
        <w:t>:Sözleşme imzalanmasına müteakip 15 gün içerisinde işe başlanacaktır.</w:t>
      </w:r>
    </w:p>
    <w:p w14:paraId="092DDE73" w14:textId="5110E3C1"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3.5. İşe başlama tarihi</w:t>
      </w:r>
      <w:r w:rsidRPr="00F16F52">
        <w:rPr>
          <w:rFonts w:ascii="Times New Roman" w:hAnsi="Times New Roman" w:cs="Times New Roman"/>
        </w:rPr>
        <w:tab/>
        <w:t>:01/01/2027</w:t>
      </w:r>
    </w:p>
    <w:p w14:paraId="3FBB9E52"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 Katılım ve yeterlik kriterleri:</w:t>
      </w:r>
    </w:p>
    <w:p w14:paraId="1BB580A4"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4.1. Katılım ve yeterlik kriterlerine ilişkin istekliler tarafından e-teklif kapsamında sunulması gereken bilgi ve belgelere aşağıda yer verilmiştir:</w:t>
      </w:r>
    </w:p>
    <w:p w14:paraId="1D14C6AF"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4.1.1. Teklif mektubu.</w:t>
      </w:r>
    </w:p>
    <w:p w14:paraId="4116D668"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4.1.2. Teklif vermeye yetkili olunduğunu gösteren bilgi ve belgeler:</w:t>
      </w:r>
    </w:p>
    <w:p w14:paraId="242C1B6A"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4.1.2.1. Tüzel kişilerde; isteklilerin yönetimindeki görevliler ile ilgisine göre, ortaklar ve ortaklık oranlarına (halka arz edilen hisseler hariç)/üyelerine/kurucularına ilişkin bilgi ve belgeler.</w:t>
      </w:r>
    </w:p>
    <w:p w14:paraId="4B247DDC"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4.1.2.2. Vekâleten ihaleye katılma halinde vekile ilişkin bilgi ve belgeler.</w:t>
      </w:r>
    </w:p>
    <w:p w14:paraId="51FD3E48"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4.1.3. Geçici teminat.</w:t>
      </w:r>
    </w:p>
    <w:p w14:paraId="7B4B366E"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4.1.4 İsteklinin iş ortaklığı olması halinde iş ortaklığı beyannamesi.</w:t>
      </w:r>
    </w:p>
    <w:p w14:paraId="0F7417D8"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4.1.5. Yerli malı teklif edenler lehine fiyat avantajından yararlanmak isteyen istekliler tarafından sunulacak yerli malı belgesi</w:t>
      </w:r>
    </w:p>
    <w:p w14:paraId="73C372F0"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4.2. Ekonomik ve mali yeterliğe ilişkin bilgi ve belgeler ile bunların taşıması gereken kriterler:</w:t>
      </w:r>
    </w:p>
    <w:p w14:paraId="7A42D848" w14:textId="74A7422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Ekonomik ve mali yeterliğe ilişkin bilgi, belge veya kriter belirtilmemiştir.</w:t>
      </w:r>
    </w:p>
    <w:p w14:paraId="71703C49"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4.3. Mesleki ve teknik yeterliğe ilişkin bilgi ve belgeler ile bunların taşıması gereken kriterler:</w:t>
      </w:r>
    </w:p>
    <w:p w14:paraId="79C5BFB7"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4.3.1. Son beş yıl içinde bedel içeren bir sözleşme kapsamında kesin kabul işlemleri tamamlanan ve teklif edilen bedelin % 20 oranından az olmamak üzere ihale konusu iş veya benzer işlere ilişkin iş deneyimini gösteren belgelere veya teknolojik ürün deneyim belgesine ait bilgiler.</w:t>
      </w:r>
    </w:p>
    <w:p w14:paraId="1474BAB4" w14:textId="4FA1D24B"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
    <w:p w14:paraId="5D2B4515"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p w14:paraId="60063196"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lastRenderedPageBreak/>
        <w:t>4.3.2 İhale konusu işin ya da malın satış faaliyetinin yerine getirilebilmesi için ilgili mevzuat gereğince sicil, izin, ruhsat, faaliyet belgesi vb. belgeler:</w:t>
      </w:r>
    </w:p>
    <w:p w14:paraId="68A9241A" w14:textId="285B23F8" w:rsidR="007C3A7E" w:rsidRPr="00F16F52" w:rsidRDefault="007C3A7E" w:rsidP="003E7BE2">
      <w:pPr>
        <w:pStyle w:val="AralkYok"/>
        <w:numPr>
          <w:ilvl w:val="0"/>
          <w:numId w:val="1"/>
        </w:numPr>
        <w:rPr>
          <w:rFonts w:ascii="Times New Roman" w:hAnsi="Times New Roman" w:cs="Times New Roman"/>
        </w:rPr>
      </w:pPr>
      <w:r w:rsidRPr="00F16F52">
        <w:rPr>
          <w:rFonts w:ascii="Times New Roman" w:hAnsi="Times New Roman" w:cs="Times New Roman"/>
        </w:rPr>
        <w:t>CNG İletim ve Dağıtım</w:t>
      </w:r>
    </w:p>
    <w:p w14:paraId="3BDAE6C4" w14:textId="77777777" w:rsidR="007C3A7E" w:rsidRPr="00F16F52" w:rsidRDefault="007C3A7E" w:rsidP="003E7BE2">
      <w:pPr>
        <w:pStyle w:val="AralkYok"/>
        <w:numPr>
          <w:ilvl w:val="0"/>
          <w:numId w:val="1"/>
        </w:numPr>
        <w:rPr>
          <w:rFonts w:ascii="Times New Roman" w:hAnsi="Times New Roman" w:cs="Times New Roman"/>
        </w:rPr>
      </w:pPr>
      <w:r w:rsidRPr="00F16F52">
        <w:rPr>
          <w:rFonts w:ascii="Times New Roman" w:hAnsi="Times New Roman" w:cs="Times New Roman"/>
        </w:rPr>
        <w:t>CNG Satış Lisansı</w:t>
      </w:r>
    </w:p>
    <w:p w14:paraId="57D3C791" w14:textId="77777777" w:rsidR="007C3A7E" w:rsidRPr="00F16F52" w:rsidRDefault="007C3A7E" w:rsidP="003E7BE2">
      <w:pPr>
        <w:pStyle w:val="AralkYok"/>
        <w:numPr>
          <w:ilvl w:val="0"/>
          <w:numId w:val="1"/>
        </w:numPr>
        <w:rPr>
          <w:rFonts w:ascii="Times New Roman" w:hAnsi="Times New Roman" w:cs="Times New Roman"/>
        </w:rPr>
      </w:pPr>
      <w:r w:rsidRPr="00F16F52">
        <w:rPr>
          <w:rFonts w:ascii="Times New Roman" w:hAnsi="Times New Roman" w:cs="Times New Roman"/>
        </w:rPr>
        <w:t>İş Yeri Açma ve Çalıştırma Ruhsatı</w:t>
      </w:r>
    </w:p>
    <w:p w14:paraId="729BE1C3" w14:textId="77777777" w:rsidR="007C3A7E" w:rsidRPr="00F16F52" w:rsidRDefault="007C3A7E" w:rsidP="003E7BE2">
      <w:pPr>
        <w:pStyle w:val="AralkYok"/>
        <w:numPr>
          <w:ilvl w:val="0"/>
          <w:numId w:val="1"/>
        </w:numPr>
        <w:rPr>
          <w:rFonts w:ascii="Times New Roman" w:hAnsi="Times New Roman" w:cs="Times New Roman"/>
        </w:rPr>
      </w:pPr>
      <w:r w:rsidRPr="00F16F52">
        <w:rPr>
          <w:rFonts w:ascii="Times New Roman" w:hAnsi="Times New Roman" w:cs="Times New Roman"/>
        </w:rPr>
        <w:t>Karayolu Taşıma Yönetmeliği Taşıt Kartı</w:t>
      </w:r>
    </w:p>
    <w:p w14:paraId="29F7E83C" w14:textId="0E0D7877" w:rsidR="007C3A7E" w:rsidRPr="00F16F52" w:rsidRDefault="007C3A7E" w:rsidP="003E7BE2">
      <w:pPr>
        <w:pStyle w:val="AralkYok"/>
        <w:numPr>
          <w:ilvl w:val="0"/>
          <w:numId w:val="1"/>
        </w:numPr>
        <w:rPr>
          <w:rFonts w:ascii="Times New Roman" w:hAnsi="Times New Roman" w:cs="Times New Roman"/>
        </w:rPr>
      </w:pPr>
      <w:r w:rsidRPr="00F16F52">
        <w:rPr>
          <w:rFonts w:ascii="Times New Roman" w:hAnsi="Times New Roman" w:cs="Times New Roman"/>
        </w:rPr>
        <w:t>Karayolu Taşıma Yönetmeliği Yetki Belgeleri</w:t>
      </w:r>
    </w:p>
    <w:p w14:paraId="26951F43" w14:textId="7777777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4.4. Bu ihalede benzer iş olarak kabul edilecek işler:</w:t>
      </w:r>
    </w:p>
    <w:p w14:paraId="0C8982EE" w14:textId="113B3F75"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4.4.1.Bu ihalede benzer iş olarak;  LNG veya CNG satışına ilişkin iş deneyim belgeleri kabul edilecektir.</w:t>
      </w:r>
    </w:p>
    <w:p w14:paraId="065ECE65" w14:textId="4D16E6CA"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5- Ekonomik açıdan en avantajlı teklif sadece fiyat esasına göre belirlenecektir</w:t>
      </w:r>
      <w:r w:rsidR="00F80CA0" w:rsidRPr="00F16F52">
        <w:rPr>
          <w:rFonts w:ascii="Times New Roman" w:hAnsi="Times New Roman" w:cs="Times New Roman"/>
        </w:rPr>
        <w:t>.</w:t>
      </w:r>
    </w:p>
    <w:p w14:paraId="475FB4F2" w14:textId="02A0A030"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6- İhaleye sadece yerli istekliler katılabilecektir.</w:t>
      </w:r>
    </w:p>
    <w:p w14:paraId="46A20067" w14:textId="672E0BE1"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7- İhaleye teklif verecek olanların, EKAP hesabına giriş yaparak ihale dokümanını indirmeleri zorunludur.</w:t>
      </w:r>
    </w:p>
    <w:p w14:paraId="36D275BC" w14:textId="6C8AAAA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8-Teklifler, EKAP üzerinden teklif mektubu ile ihaleye katılım belgesi ve diğer ekler kullanılarak hazırlanacak ve e-imza ile imzalanarak ihale tarih ve saatine kadar EKAP üzerinden gönderilecektir.</w:t>
      </w:r>
    </w:p>
    <w:p w14:paraId="74FFA399" w14:textId="1EC1B970"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14:paraId="02C45590" w14:textId="08F3BF67"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10- Bu ihalede, işin tamamı için teklif verilecektir.</w:t>
      </w:r>
    </w:p>
    <w:p w14:paraId="197AA341" w14:textId="0A02915D"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11- İstekliler teklif ettikleri bedelin %3’ünden az olmamak üzere kendi belirleyecekleri tutarda geçici teminat vereceklerdir.</w:t>
      </w:r>
    </w:p>
    <w:p w14:paraId="7272AB6F" w14:textId="1F8F4014"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12- Bu ihalede elektronik eksiltme yapılmayacaktır.</w:t>
      </w:r>
    </w:p>
    <w:p w14:paraId="73BF6F38" w14:textId="559A07F2"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13- Verilen tekliflerin geçerlilik süresi, ihale tarihinden itibaren 60 (Altmış) takvim günüdür.</w:t>
      </w:r>
    </w:p>
    <w:p w14:paraId="242BBC9D" w14:textId="112FB019"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14- Konsorsiyum olarak ihaleye teklif verilemez.</w:t>
      </w:r>
    </w:p>
    <w:p w14:paraId="4EE52048" w14:textId="6D83791C"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15- Diğer hususlar:</w:t>
      </w:r>
    </w:p>
    <w:p w14:paraId="72EE17DD" w14:textId="67CA12B1" w:rsidR="007C3A7E" w:rsidRPr="00F16F52" w:rsidRDefault="007C3A7E" w:rsidP="00F80CA0">
      <w:pPr>
        <w:pStyle w:val="AralkYok"/>
        <w:rPr>
          <w:rFonts w:ascii="Times New Roman" w:hAnsi="Times New Roman" w:cs="Times New Roman"/>
        </w:rPr>
      </w:pPr>
      <w:r w:rsidRPr="00F16F52">
        <w:rPr>
          <w:rFonts w:ascii="Times New Roman" w:hAnsi="Times New Roman" w:cs="Times New Roman"/>
        </w:rPr>
        <w:t>Teklif fiyatı ihale komisyonu tarafından aşırı düşük olarak tespit edilen isteklilerden Kanunun 38 inci maddesine göre açıklama istenecektir.</w:t>
      </w:r>
    </w:p>
    <w:p w14:paraId="54CF9BA8" w14:textId="351DF283" w:rsidR="00C11846" w:rsidRPr="00F16F52" w:rsidRDefault="007C3A7E" w:rsidP="00F80CA0">
      <w:pPr>
        <w:pStyle w:val="AralkYok"/>
        <w:rPr>
          <w:rFonts w:ascii="Times New Roman" w:hAnsi="Times New Roman" w:cs="Times New Roman"/>
          <w:sz w:val="20"/>
          <w:szCs w:val="20"/>
        </w:rPr>
      </w:pPr>
      <w:r w:rsidRPr="00F16F52">
        <w:rPr>
          <w:rFonts w:ascii="Times New Roman" w:hAnsi="Times New Roman" w:cs="Times New Roman"/>
        </w:rPr>
        <w:t>İdare tesislerinde önemli arıza, büyük bakım-onarım, yenileme, doğal afet veya şebeke doğalgazının gelmesi ile LNG veya CNG alımını durdurma veya iptal etme yetkisine sahiptir</w:t>
      </w:r>
      <w:r w:rsidRPr="00F16F52">
        <w:rPr>
          <w:rFonts w:ascii="Times New Roman" w:hAnsi="Times New Roman" w:cs="Times New Roman"/>
          <w:sz w:val="20"/>
          <w:szCs w:val="20"/>
        </w:rPr>
        <w:t>.</w:t>
      </w:r>
    </w:p>
    <w:sectPr w:rsidR="00C11846" w:rsidRPr="00F16F52" w:rsidSect="00253447">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320C0" w14:textId="77777777" w:rsidR="005B185C" w:rsidRDefault="005B185C" w:rsidP="00B17871">
      <w:pPr>
        <w:spacing w:after="0" w:line="240" w:lineRule="auto"/>
      </w:pPr>
      <w:r>
        <w:separator/>
      </w:r>
    </w:p>
  </w:endnote>
  <w:endnote w:type="continuationSeparator" w:id="0">
    <w:p w14:paraId="32D7F1FB" w14:textId="77777777" w:rsidR="005B185C" w:rsidRDefault="005B185C" w:rsidP="00B17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19770" w14:textId="77777777" w:rsidR="005B185C" w:rsidRDefault="005B185C" w:rsidP="00B17871">
      <w:pPr>
        <w:spacing w:after="0" w:line="240" w:lineRule="auto"/>
      </w:pPr>
      <w:r>
        <w:separator/>
      </w:r>
    </w:p>
  </w:footnote>
  <w:footnote w:type="continuationSeparator" w:id="0">
    <w:p w14:paraId="132F79DB" w14:textId="77777777" w:rsidR="005B185C" w:rsidRDefault="005B185C" w:rsidP="00B178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B47D56"/>
    <w:multiLevelType w:val="hybridMultilevel"/>
    <w:tmpl w:val="38F67E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D71"/>
    <w:rsid w:val="00182AFC"/>
    <w:rsid w:val="00252FB6"/>
    <w:rsid w:val="00253447"/>
    <w:rsid w:val="003E7BE2"/>
    <w:rsid w:val="00492D12"/>
    <w:rsid w:val="004A4A22"/>
    <w:rsid w:val="004F5580"/>
    <w:rsid w:val="00544D15"/>
    <w:rsid w:val="005B185C"/>
    <w:rsid w:val="007C3A7E"/>
    <w:rsid w:val="00921D71"/>
    <w:rsid w:val="00970978"/>
    <w:rsid w:val="009C1151"/>
    <w:rsid w:val="00AB40F6"/>
    <w:rsid w:val="00AE35D8"/>
    <w:rsid w:val="00B17871"/>
    <w:rsid w:val="00C11846"/>
    <w:rsid w:val="00C47E76"/>
    <w:rsid w:val="00D454B0"/>
    <w:rsid w:val="00D914B2"/>
    <w:rsid w:val="00F16F52"/>
    <w:rsid w:val="00F505BA"/>
    <w:rsid w:val="00F80CA0"/>
    <w:rsid w:val="00FF25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7EF7A"/>
  <w15:chartTrackingRefBased/>
  <w15:docId w15:val="{E4F4785C-2C63-4DD9-9D0A-F435B0790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80CA0"/>
    <w:pPr>
      <w:spacing w:after="0" w:line="240" w:lineRule="auto"/>
    </w:pPr>
  </w:style>
  <w:style w:type="paragraph" w:styleId="stBilgi">
    <w:name w:val="header"/>
    <w:basedOn w:val="Normal"/>
    <w:link w:val="stBilgiChar"/>
    <w:uiPriority w:val="99"/>
    <w:unhideWhenUsed/>
    <w:rsid w:val="00B1787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871"/>
  </w:style>
  <w:style w:type="paragraph" w:styleId="AltBilgi">
    <w:name w:val="footer"/>
    <w:basedOn w:val="Normal"/>
    <w:link w:val="AltBilgiChar"/>
    <w:uiPriority w:val="99"/>
    <w:unhideWhenUsed/>
    <w:rsid w:val="00B1787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91DBF6-9AA9-426D-9D50-BFE799E2F8D9}"/>
</file>

<file path=customXml/itemProps2.xml><?xml version="1.0" encoding="utf-8"?>
<ds:datastoreItem xmlns:ds="http://schemas.openxmlformats.org/officeDocument/2006/customXml" ds:itemID="{C6ABF881-2495-491D-A5E3-36F97B5B8345}"/>
</file>

<file path=customXml/itemProps3.xml><?xml version="1.0" encoding="utf-8"?>
<ds:datastoreItem xmlns:ds="http://schemas.openxmlformats.org/officeDocument/2006/customXml" ds:itemID="{718D60D9-5948-4F65-816C-445FAC77DAE2}"/>
</file>

<file path=docProps/app.xml><?xml version="1.0" encoding="utf-8"?>
<Properties xmlns="http://schemas.openxmlformats.org/officeDocument/2006/extended-properties" xmlns:vt="http://schemas.openxmlformats.org/officeDocument/2006/docPropsVTypes">
  <Template>Normal</Template>
  <TotalTime>0</TotalTime>
  <Pages>2</Pages>
  <Words>808</Words>
  <Characters>4610</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DHMI</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Ersin CİHANYANDI</dc:creator>
  <cp:keywords/>
  <dc:description/>
  <cp:lastModifiedBy>Ersin CİHANYANDI</cp:lastModifiedBy>
  <cp:revision>2</cp:revision>
  <cp:lastPrinted>2026-10-22T11:26:00Z</cp:lastPrinted>
  <dcterms:created xsi:type="dcterms:W3CDTF">2026-10-23T11:40:00Z</dcterms:created>
  <dcterms:modified xsi:type="dcterms:W3CDTF">2026-10-23T11:40:00Z</dcterms:modified>
</cp:coreProperties>
</file>