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25" w:rsidRPr="00F96925" w:rsidRDefault="00F96925" w:rsidP="00F96925">
      <w:pPr>
        <w:shd w:val="clear" w:color="auto" w:fill="F8F8F8"/>
        <w:spacing w:after="0" w:line="240" w:lineRule="auto"/>
        <w:jc w:val="center"/>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ELEKTRİK ENERJİSİ SATIN ALINACAKTIR</w:t>
      </w:r>
    </w:p>
    <w:p w:rsidR="00F96925" w:rsidRPr="00F96925" w:rsidRDefault="00F96925" w:rsidP="00F96925">
      <w:pPr>
        <w:spacing w:after="0" w:line="240" w:lineRule="auto"/>
        <w:jc w:val="center"/>
        <w:rPr>
          <w:rFonts w:ascii="Times New Roman" w:eastAsia="Times New Roman" w:hAnsi="Times New Roman" w:cs="Times New Roman"/>
          <w:sz w:val="24"/>
          <w:szCs w:val="24"/>
          <w:lang w:eastAsia="tr-TR"/>
        </w:rPr>
      </w:pPr>
      <w:r w:rsidRPr="00F96925">
        <w:rPr>
          <w:rFonts w:ascii="Helvetica" w:eastAsia="Times New Roman" w:hAnsi="Helvetica" w:cs="Helvetica"/>
          <w:b/>
          <w:bCs/>
          <w:color w:val="585858"/>
          <w:sz w:val="20"/>
          <w:szCs w:val="20"/>
          <w:u w:val="single"/>
          <w:shd w:val="clear" w:color="auto" w:fill="F8F8F8"/>
          <w:lang w:eastAsia="tr-TR"/>
        </w:rPr>
        <w:t>DEVLET HAVA MEYDANLARI İŞLETMESİ GENEL MÜDÜRLÜĞÜ(DHMİ) BALIKESİR KOCA SEYİT HAVALİMANI MÜDÜRLÜĞÜ</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118ABE"/>
          <w:sz w:val="20"/>
          <w:szCs w:val="20"/>
          <w:shd w:val="clear" w:color="auto" w:fill="F8F8F8"/>
          <w:lang w:eastAsia="tr-TR"/>
        </w:rPr>
        <w:t>DHMİ Balıkesir Koca Seyit Havalimanı Müdürlüğü Elektrik Enerjisi</w:t>
      </w:r>
      <w:r w:rsidRPr="00F9692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235"/>
      </w:tblGrid>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2021/513760</w:t>
            </w:r>
          </w:p>
        </w:tc>
      </w:tr>
    </w:tbl>
    <w:p w:rsidR="00F96925" w:rsidRPr="00F96925" w:rsidRDefault="00F96925" w:rsidP="00F9692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246"/>
      </w:tblGrid>
      <w:tr w:rsidR="00F96925" w:rsidRPr="00F96925" w:rsidTr="00F9692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B04935"/>
                <w:sz w:val="20"/>
                <w:szCs w:val="20"/>
                <w:lang w:eastAsia="tr-TR"/>
              </w:rPr>
              <w:t>1-İdarenin</w:t>
            </w:r>
          </w:p>
        </w:tc>
      </w:tr>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a)</w:t>
            </w:r>
            <w:r w:rsidRPr="00F9692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DEVLET HAVA MEYDANLARI İŞLETMESİ GENEL MÜDÜRLÜĞÜ(DHMİ) BALIKESİR KOCA SEYİT HAVALİMANI MÜDÜRLÜĞÜ</w:t>
            </w:r>
          </w:p>
        </w:tc>
      </w:tr>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b)</w:t>
            </w:r>
            <w:r w:rsidRPr="00F9692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BOSTANCI KÖYÜ HAVAALANI CADDESİ 01 10300 EDREMİT/BALIKESİR</w:t>
            </w:r>
          </w:p>
        </w:tc>
        <w:bookmarkStart w:id="0" w:name="_GoBack"/>
        <w:bookmarkEnd w:id="0"/>
      </w:tr>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c)</w:t>
            </w:r>
            <w:r w:rsidRPr="00F9692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2663761302 - 2663761306</w:t>
            </w:r>
          </w:p>
        </w:tc>
      </w:tr>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ç)</w:t>
            </w:r>
            <w:r w:rsidRPr="00F9692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https://ekap.kik.gov.tr/EKAP/</w:t>
            </w:r>
          </w:p>
        </w:tc>
      </w:tr>
    </w:tbl>
    <w:p w:rsidR="00F96925" w:rsidRPr="00F96925" w:rsidRDefault="00F96925" w:rsidP="00F96925">
      <w:pPr>
        <w:spacing w:after="0" w:line="240" w:lineRule="auto"/>
        <w:rPr>
          <w:rFonts w:ascii="Times New Roman" w:eastAsia="Times New Roman" w:hAnsi="Times New Roman" w:cs="Times New Roman"/>
          <w:sz w:val="24"/>
          <w:szCs w:val="24"/>
          <w:lang w:eastAsia="tr-TR"/>
        </w:rPr>
      </w:pP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246"/>
      </w:tblGrid>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a)</w:t>
            </w:r>
            <w:r w:rsidRPr="00F9692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DHMİ Balıkesir Koca Seyit Havalimanı Müdürlüğü Elektrik Enerjisi</w:t>
            </w:r>
          </w:p>
        </w:tc>
      </w:tr>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b)</w:t>
            </w:r>
            <w:r w:rsidRPr="00F9692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İlk endeks okuma tarihinden geçerli olmak üzere 01.01.2022-31.12.2022 tarihleri arasında 4.200.000 Kwh (DörtmilyonikiyüzBinKilowattsaat) Elektrik enerjisinin serbest piyasadan satın alınmasını kapsamaktadır</w:t>
            </w:r>
            <w:r w:rsidRPr="00F96925">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c)</w:t>
            </w:r>
            <w:r w:rsidRPr="00F9692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DHMİ Balıkesir Koca Seyit Havalimanı Müdürlüğü</w:t>
            </w:r>
          </w:p>
        </w:tc>
      </w:tr>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ç)</w:t>
            </w:r>
            <w:r w:rsidRPr="00F9692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İşin süresi 365 (Üç yüz altmış beş) takvim günüdür. (Sözleşmenin imzalanıp, devir işlemlerinin tamamlanmasını müteakip, 31.12.2022 tarihine kadar.) Mevzuattan kaynaklanan süreçler nedeniyle sözleşme ve gerekli işlemlerin tamamlanıp yükleniciden enerji tedarik edilmeye 01/01/2022 den sonra başlandığı takdirde, işe başlama tarihi olarak enerji tedarik edilmeye başlanan tarih esas alınacak olup, iş bitim tarihi 31/12/2022 olacaktır.</w:t>
            </w:r>
          </w:p>
        </w:tc>
      </w:tr>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d)</w:t>
            </w:r>
            <w:r w:rsidRPr="00F9692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01.01.2022</w:t>
            </w:r>
          </w:p>
        </w:tc>
      </w:tr>
    </w:tbl>
    <w:p w:rsidR="00F96925" w:rsidRPr="00F96925" w:rsidRDefault="00F96925" w:rsidP="00F96925">
      <w:pPr>
        <w:spacing w:after="0" w:line="240" w:lineRule="auto"/>
        <w:rPr>
          <w:rFonts w:ascii="Times New Roman" w:eastAsia="Times New Roman" w:hAnsi="Times New Roman" w:cs="Times New Roman"/>
          <w:sz w:val="24"/>
          <w:szCs w:val="24"/>
          <w:lang w:eastAsia="tr-TR"/>
        </w:rPr>
      </w:pP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246"/>
      </w:tblGrid>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a)</w:t>
            </w:r>
            <w:r w:rsidRPr="00F9692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05.10.2021 - 10:00</w:t>
            </w:r>
          </w:p>
        </w:tc>
      </w:tr>
      <w:tr w:rsidR="00F96925" w:rsidRPr="00F96925" w:rsidTr="00F969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b)</w:t>
            </w:r>
            <w:r w:rsidRPr="00F9692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jc w:val="both"/>
              <w:rPr>
                <w:rFonts w:ascii="Helvetica" w:eastAsia="Times New Roman" w:hAnsi="Helvetica" w:cs="Helvetica"/>
                <w:color w:val="585858"/>
                <w:sz w:val="20"/>
                <w:szCs w:val="20"/>
                <w:lang w:eastAsia="tr-TR"/>
              </w:rPr>
            </w:pPr>
            <w:r w:rsidRPr="00F96925">
              <w:rPr>
                <w:rFonts w:ascii="Helvetica" w:eastAsia="Times New Roman" w:hAnsi="Helvetica" w:cs="Helvetica"/>
                <w:b/>
                <w:bCs/>
                <w:color w:val="118ABE"/>
                <w:sz w:val="20"/>
                <w:szCs w:val="20"/>
                <w:lang w:eastAsia="tr-TR"/>
              </w:rPr>
              <w:t>Balıkesir Koca Seyit Havalimanı Müdürlüğü Gelen Yolcu Terminal Binası A Blok Toplantı Salonu</w:t>
            </w:r>
          </w:p>
        </w:tc>
      </w:tr>
    </w:tbl>
    <w:p w:rsidR="00F96925" w:rsidRPr="00F96925" w:rsidRDefault="00F96925" w:rsidP="00F96925">
      <w:pPr>
        <w:spacing w:after="0" w:line="240" w:lineRule="auto"/>
        <w:rPr>
          <w:rFonts w:ascii="Times New Roman" w:eastAsia="Times New Roman" w:hAnsi="Times New Roman" w:cs="Times New Roman"/>
          <w:sz w:val="24"/>
          <w:szCs w:val="24"/>
          <w:lang w:eastAsia="tr-TR"/>
        </w:rPr>
      </w:pP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4.1.</w:t>
      </w:r>
      <w:r w:rsidRPr="00F9692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4.1.1.3.</w:t>
      </w:r>
      <w:r w:rsidRPr="00F96925">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F96925" w:rsidRPr="00F96925" w:rsidRDefault="00F96925" w:rsidP="00F96925">
      <w:pPr>
        <w:shd w:val="clear" w:color="auto" w:fill="F8F8F8"/>
        <w:spacing w:after="150" w:line="240" w:lineRule="auto"/>
        <w:jc w:val="both"/>
        <w:rPr>
          <w:rFonts w:ascii="Helvetica" w:eastAsia="Times New Roman" w:hAnsi="Helvetica" w:cs="Helvetica"/>
          <w:b/>
          <w:bCs/>
          <w:color w:val="118ABE"/>
          <w:sz w:val="20"/>
          <w:szCs w:val="20"/>
          <w:lang w:eastAsia="tr-TR"/>
        </w:rPr>
      </w:pPr>
      <w:r w:rsidRPr="00F96925">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w:t>
      </w:r>
    </w:p>
    <w:p w:rsidR="00F96925" w:rsidRPr="00F96925" w:rsidRDefault="00F96925" w:rsidP="00F96925">
      <w:pPr>
        <w:spacing w:after="0" w:line="240" w:lineRule="auto"/>
        <w:rPr>
          <w:rFonts w:ascii="Times New Roman" w:eastAsia="Times New Roman" w:hAnsi="Times New Roman" w:cs="Times New Roman"/>
          <w:sz w:val="24"/>
          <w:szCs w:val="24"/>
          <w:lang w:eastAsia="tr-TR"/>
        </w:rPr>
      </w:pPr>
      <w:r w:rsidRPr="00F96925">
        <w:rPr>
          <w:rFonts w:ascii="Helvetica" w:eastAsia="Times New Roman" w:hAnsi="Helvetica" w:cs="Helvetica"/>
          <w:color w:val="585858"/>
          <w:sz w:val="20"/>
          <w:szCs w:val="20"/>
          <w:lang w:eastAsia="tr-TR"/>
        </w:rPr>
        <w:lastRenderedPageBreak/>
        <w:br/>
      </w:r>
      <w:r w:rsidRPr="00F96925">
        <w:rPr>
          <w:rFonts w:ascii="Helvetica" w:eastAsia="Times New Roman" w:hAnsi="Helvetica" w:cs="Helvetica"/>
          <w:b/>
          <w:bCs/>
          <w:color w:val="585858"/>
          <w:sz w:val="20"/>
          <w:szCs w:val="20"/>
          <w:shd w:val="clear" w:color="auto" w:fill="F8F8F8"/>
          <w:lang w:eastAsia="tr-TR"/>
        </w:rPr>
        <w:t>4.1.2.</w:t>
      </w:r>
      <w:r w:rsidRPr="00F96925">
        <w:rPr>
          <w:rFonts w:ascii="Helvetica" w:eastAsia="Times New Roman" w:hAnsi="Helvetica" w:cs="Helvetica"/>
          <w:color w:val="585858"/>
          <w:sz w:val="20"/>
          <w:szCs w:val="20"/>
          <w:shd w:val="clear" w:color="auto" w:fill="F8F8F8"/>
          <w:lang w:eastAsia="tr-TR"/>
        </w:rPr>
        <w:t> Teklif vermeye yetkili olduğunu gösteren bilgiler;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4.1.2.1.</w:t>
      </w:r>
      <w:r w:rsidRPr="00F96925">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4.1.3.</w:t>
      </w:r>
      <w:r w:rsidRPr="00F96925">
        <w:rPr>
          <w:rFonts w:ascii="Helvetica" w:eastAsia="Times New Roman" w:hAnsi="Helvetica" w:cs="Helvetica"/>
          <w:color w:val="585858"/>
          <w:sz w:val="20"/>
          <w:szCs w:val="20"/>
          <w:shd w:val="clear" w:color="auto" w:fill="F8F8F8"/>
          <w:lang w:eastAsia="tr-TR"/>
        </w:rPr>
        <w:t> Şekli ve içeriği İdari Şartnamede belirlenen teklif mektubu.</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4.1.4.</w:t>
      </w:r>
      <w:r w:rsidRPr="00F9692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4.1.5</w:t>
      </w:r>
      <w:r w:rsidRPr="00F9692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4.1.6</w:t>
      </w:r>
      <w:r w:rsidRPr="00F9692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52"/>
      </w:tblGrid>
      <w:tr w:rsidR="00F96925" w:rsidRPr="00F96925" w:rsidTr="00F969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96925" w:rsidRPr="00F96925" w:rsidTr="00F969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İdare tarafından ekonomik ve mali yeterliğe ilişkin kriter belirtilmemiştir.</w:t>
            </w:r>
          </w:p>
        </w:tc>
      </w:tr>
    </w:tbl>
    <w:p w:rsidR="00F96925" w:rsidRPr="00F96925" w:rsidRDefault="00F96925" w:rsidP="00F9692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52"/>
      </w:tblGrid>
      <w:tr w:rsidR="00F96925" w:rsidRPr="00F96925" w:rsidTr="00F969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96925" w:rsidRPr="00F96925" w:rsidTr="00F969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4.3.1. İş deneyimini gösteren belgelere ilişkin bilgiler:</w:t>
            </w:r>
          </w:p>
        </w:tc>
      </w:tr>
      <w:tr w:rsidR="00F96925" w:rsidRPr="00F96925" w:rsidTr="00F969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F96925">
              <w:rPr>
                <w:rFonts w:ascii="Helvetica" w:eastAsia="Times New Roman" w:hAnsi="Helvetica" w:cs="Helvetica"/>
                <w:b/>
                <w:bCs/>
                <w:color w:val="118ABE"/>
                <w:sz w:val="20"/>
                <w:szCs w:val="20"/>
                <w:lang w:eastAsia="tr-TR"/>
              </w:rPr>
              <w:t>% 10</w:t>
            </w:r>
            <w:r w:rsidRPr="00F96925">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F96925" w:rsidRPr="00F96925" w:rsidRDefault="00F96925" w:rsidP="00F9692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52"/>
      </w:tblGrid>
      <w:tr w:rsidR="00F96925" w:rsidRPr="00F96925" w:rsidTr="00F969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4.4. Bu ihalede benzer iş olarak kabul edilecek işler:</w:t>
            </w:r>
          </w:p>
        </w:tc>
      </w:tr>
      <w:tr w:rsidR="00F96925" w:rsidRPr="00F96925" w:rsidTr="00F969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925" w:rsidRPr="00F96925" w:rsidRDefault="00F96925" w:rsidP="00F96925">
            <w:pPr>
              <w:spacing w:after="0" w:line="240" w:lineRule="atLeast"/>
              <w:rPr>
                <w:rFonts w:ascii="Helvetica" w:eastAsia="Times New Roman" w:hAnsi="Helvetica" w:cs="Helvetica"/>
                <w:color w:val="585858"/>
                <w:sz w:val="20"/>
                <w:szCs w:val="20"/>
                <w:lang w:eastAsia="tr-TR"/>
              </w:rPr>
            </w:pPr>
            <w:r w:rsidRPr="00F96925">
              <w:rPr>
                <w:rFonts w:ascii="Helvetica" w:eastAsia="Times New Roman" w:hAnsi="Helvetica" w:cs="Helvetica"/>
                <w:b/>
                <w:bCs/>
                <w:color w:val="585858"/>
                <w:sz w:val="20"/>
                <w:szCs w:val="20"/>
                <w:lang w:eastAsia="tr-TR"/>
              </w:rPr>
              <w:t>4.4.1.</w:t>
            </w:r>
          </w:p>
          <w:p w:rsidR="00F96925" w:rsidRPr="00F96925" w:rsidRDefault="00F96925" w:rsidP="00F96925">
            <w:pPr>
              <w:spacing w:after="0" w:line="240" w:lineRule="atLeast"/>
              <w:rPr>
                <w:rFonts w:ascii="Helvetica" w:eastAsia="Times New Roman" w:hAnsi="Helvetica" w:cs="Helvetica"/>
                <w:b/>
                <w:bCs/>
                <w:color w:val="118ABE"/>
                <w:sz w:val="20"/>
                <w:szCs w:val="20"/>
                <w:lang w:eastAsia="tr-TR"/>
              </w:rPr>
            </w:pPr>
            <w:r w:rsidRPr="00F96925">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benzer iş olarak kabul edilecektir.</w:t>
            </w:r>
          </w:p>
        </w:tc>
      </w:tr>
    </w:tbl>
    <w:p w:rsidR="00F96925" w:rsidRPr="00F96925" w:rsidRDefault="00F96925" w:rsidP="00F96925">
      <w:pPr>
        <w:spacing w:after="0" w:line="240" w:lineRule="auto"/>
        <w:rPr>
          <w:rFonts w:ascii="Times New Roman" w:eastAsia="Times New Roman" w:hAnsi="Times New Roman" w:cs="Times New Roman"/>
          <w:sz w:val="24"/>
          <w:szCs w:val="24"/>
          <w:lang w:eastAsia="tr-TR"/>
        </w:rPr>
      </w:pP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5.</w:t>
      </w:r>
      <w:r w:rsidRPr="00F9692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6.</w:t>
      </w:r>
      <w:r w:rsidRPr="00F96925">
        <w:rPr>
          <w:rFonts w:ascii="Helvetica" w:eastAsia="Times New Roman" w:hAnsi="Helvetica" w:cs="Helvetica"/>
          <w:color w:val="585858"/>
          <w:sz w:val="20"/>
          <w:szCs w:val="20"/>
          <w:shd w:val="clear" w:color="auto" w:fill="F8F8F8"/>
          <w:lang w:eastAsia="tr-TR"/>
        </w:rPr>
        <w:t> İhale yerli ve yabancı tüm isteklilere açıktır.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7.</w:t>
      </w:r>
      <w:r w:rsidRPr="00F9692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8.</w:t>
      </w:r>
      <w:r w:rsidRPr="00F9692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9.</w:t>
      </w:r>
      <w:r w:rsidRPr="00F9692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10.</w:t>
      </w:r>
      <w:r w:rsidRPr="00F96925">
        <w:rPr>
          <w:rFonts w:ascii="Helvetica" w:eastAsia="Times New Roman" w:hAnsi="Helvetica" w:cs="Helvetica"/>
          <w:color w:val="585858"/>
          <w:sz w:val="20"/>
          <w:szCs w:val="20"/>
          <w:shd w:val="clear" w:color="auto" w:fill="F8F8F8"/>
          <w:lang w:eastAsia="tr-TR"/>
        </w:rPr>
        <w:t> Bu ihalede, işin tamamı için teklif verilecektir.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11.</w:t>
      </w:r>
      <w:r w:rsidRPr="00F9692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12.</w:t>
      </w:r>
      <w:r w:rsidRPr="00F96925">
        <w:rPr>
          <w:rFonts w:ascii="Helvetica" w:eastAsia="Times New Roman" w:hAnsi="Helvetica" w:cs="Helvetica"/>
          <w:color w:val="585858"/>
          <w:sz w:val="20"/>
          <w:szCs w:val="20"/>
          <w:shd w:val="clear" w:color="auto" w:fill="F8F8F8"/>
          <w:lang w:eastAsia="tr-TR"/>
        </w:rPr>
        <w:t> Bu ihalede elektronik eksiltme yapılmayacaktır.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13.</w:t>
      </w:r>
      <w:r w:rsidRPr="00F96925">
        <w:rPr>
          <w:rFonts w:ascii="Helvetica" w:eastAsia="Times New Roman" w:hAnsi="Helvetica" w:cs="Helvetica"/>
          <w:color w:val="585858"/>
          <w:sz w:val="20"/>
          <w:szCs w:val="20"/>
          <w:shd w:val="clear" w:color="auto" w:fill="F8F8F8"/>
          <w:lang w:eastAsia="tr-TR"/>
        </w:rPr>
        <w:t> Verilen tekliflerin geçerlilik süresi, ihale tarihinden itibaren </w:t>
      </w:r>
      <w:r w:rsidRPr="00F96925">
        <w:rPr>
          <w:rFonts w:ascii="Helvetica" w:eastAsia="Times New Roman" w:hAnsi="Helvetica" w:cs="Helvetica"/>
          <w:b/>
          <w:bCs/>
          <w:color w:val="118ABE"/>
          <w:sz w:val="20"/>
          <w:szCs w:val="20"/>
          <w:shd w:val="clear" w:color="auto" w:fill="F8F8F8"/>
          <w:lang w:eastAsia="tr-TR"/>
        </w:rPr>
        <w:t>90 (Doksan)</w:t>
      </w:r>
      <w:r w:rsidRPr="00F96925">
        <w:rPr>
          <w:rFonts w:ascii="Helvetica" w:eastAsia="Times New Roman" w:hAnsi="Helvetica" w:cs="Helvetica"/>
          <w:color w:val="585858"/>
          <w:sz w:val="20"/>
          <w:szCs w:val="20"/>
          <w:shd w:val="clear" w:color="auto" w:fill="F8F8F8"/>
          <w:lang w:eastAsia="tr-TR"/>
        </w:rPr>
        <w:t> takvim günüdür.</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14.</w:t>
      </w:r>
      <w:r w:rsidRPr="00F96925">
        <w:rPr>
          <w:rFonts w:ascii="Helvetica" w:eastAsia="Times New Roman" w:hAnsi="Helvetica" w:cs="Helvetica"/>
          <w:color w:val="585858"/>
          <w:sz w:val="20"/>
          <w:szCs w:val="20"/>
          <w:shd w:val="clear" w:color="auto" w:fill="F8F8F8"/>
          <w:lang w:eastAsia="tr-TR"/>
        </w:rPr>
        <w:t>Konsorsiyum olarak ihaleye teklif verilemez.</w:t>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color w:val="585858"/>
          <w:sz w:val="20"/>
          <w:szCs w:val="20"/>
          <w:lang w:eastAsia="tr-TR"/>
        </w:rPr>
        <w:br/>
      </w:r>
      <w:r w:rsidRPr="00F96925">
        <w:rPr>
          <w:rFonts w:ascii="Helvetica" w:eastAsia="Times New Roman" w:hAnsi="Helvetica" w:cs="Helvetica"/>
          <w:b/>
          <w:bCs/>
          <w:color w:val="585858"/>
          <w:sz w:val="20"/>
          <w:szCs w:val="20"/>
          <w:shd w:val="clear" w:color="auto" w:fill="F8F8F8"/>
          <w:lang w:eastAsia="tr-TR"/>
        </w:rPr>
        <w:t>15. Diğer hususlar:</w:t>
      </w:r>
    </w:p>
    <w:p w:rsidR="00F96925" w:rsidRPr="00F96925" w:rsidRDefault="00F96925" w:rsidP="00F96925">
      <w:pPr>
        <w:shd w:val="clear" w:color="auto" w:fill="F8F8F8"/>
        <w:spacing w:after="0" w:line="240" w:lineRule="auto"/>
        <w:jc w:val="both"/>
        <w:rPr>
          <w:rFonts w:ascii="Helvetica" w:eastAsia="Times New Roman" w:hAnsi="Helvetica" w:cs="Helvetica"/>
          <w:color w:val="585858"/>
          <w:sz w:val="20"/>
          <w:szCs w:val="20"/>
          <w:lang w:eastAsia="tr-TR"/>
        </w:rPr>
      </w:pPr>
      <w:r w:rsidRPr="00F96925">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9D36F9" w:rsidRDefault="009D36F9"/>
    <w:sectPr w:rsidR="009D36F9" w:rsidSect="00F96925">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86" w:rsidRDefault="00312286" w:rsidP="00F96925">
      <w:pPr>
        <w:spacing w:after="0" w:line="240" w:lineRule="auto"/>
      </w:pPr>
      <w:r>
        <w:separator/>
      </w:r>
    </w:p>
  </w:endnote>
  <w:endnote w:type="continuationSeparator" w:id="0">
    <w:p w:rsidR="00312286" w:rsidRDefault="00312286" w:rsidP="00F9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86" w:rsidRDefault="00312286" w:rsidP="00F96925">
      <w:pPr>
        <w:spacing w:after="0" w:line="240" w:lineRule="auto"/>
      </w:pPr>
      <w:r>
        <w:separator/>
      </w:r>
    </w:p>
  </w:footnote>
  <w:footnote w:type="continuationSeparator" w:id="0">
    <w:p w:rsidR="00312286" w:rsidRDefault="00312286" w:rsidP="00F96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02"/>
    <w:rsid w:val="00312286"/>
    <w:rsid w:val="00785802"/>
    <w:rsid w:val="009D36F9"/>
    <w:rsid w:val="00F96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1029"/>
  <w15:chartTrackingRefBased/>
  <w15:docId w15:val="{7EB15776-5ED0-49BB-94C0-0FB98F19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69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6925"/>
  </w:style>
  <w:style w:type="paragraph" w:styleId="AltBilgi">
    <w:name w:val="footer"/>
    <w:basedOn w:val="Normal"/>
    <w:link w:val="AltBilgiChar"/>
    <w:uiPriority w:val="99"/>
    <w:unhideWhenUsed/>
    <w:rsid w:val="00F969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9292">
      <w:bodyDiv w:val="1"/>
      <w:marLeft w:val="0"/>
      <w:marRight w:val="0"/>
      <w:marTop w:val="0"/>
      <w:marBottom w:val="0"/>
      <w:divBdr>
        <w:top w:val="none" w:sz="0" w:space="0" w:color="auto"/>
        <w:left w:val="none" w:sz="0" w:space="0" w:color="auto"/>
        <w:bottom w:val="none" w:sz="0" w:space="0" w:color="auto"/>
        <w:right w:val="none" w:sz="0" w:space="0" w:color="auto"/>
      </w:divBdr>
      <w:divsChild>
        <w:div w:id="683089480">
          <w:marLeft w:val="0"/>
          <w:marRight w:val="0"/>
          <w:marTop w:val="0"/>
          <w:marBottom w:val="0"/>
          <w:divBdr>
            <w:top w:val="none" w:sz="0" w:space="0" w:color="auto"/>
            <w:left w:val="none" w:sz="0" w:space="0" w:color="auto"/>
            <w:bottom w:val="none" w:sz="0" w:space="0" w:color="auto"/>
            <w:right w:val="none" w:sz="0" w:space="0" w:color="auto"/>
          </w:divBdr>
        </w:div>
        <w:div w:id="74515261">
          <w:marLeft w:val="0"/>
          <w:marRight w:val="0"/>
          <w:marTop w:val="0"/>
          <w:marBottom w:val="0"/>
          <w:divBdr>
            <w:top w:val="none" w:sz="0" w:space="0" w:color="auto"/>
            <w:left w:val="none" w:sz="0" w:space="0" w:color="auto"/>
            <w:bottom w:val="none" w:sz="0" w:space="0" w:color="auto"/>
            <w:right w:val="none" w:sz="0" w:space="0" w:color="auto"/>
          </w:divBdr>
        </w:div>
      </w:divsChild>
    </w:div>
    <w:div w:id="823665098">
      <w:bodyDiv w:val="1"/>
      <w:marLeft w:val="0"/>
      <w:marRight w:val="0"/>
      <w:marTop w:val="0"/>
      <w:marBottom w:val="0"/>
      <w:divBdr>
        <w:top w:val="none" w:sz="0" w:space="0" w:color="auto"/>
        <w:left w:val="none" w:sz="0" w:space="0" w:color="auto"/>
        <w:bottom w:val="none" w:sz="0" w:space="0" w:color="auto"/>
        <w:right w:val="none" w:sz="0" w:space="0" w:color="auto"/>
      </w:divBdr>
      <w:divsChild>
        <w:div w:id="1647397489">
          <w:marLeft w:val="0"/>
          <w:marRight w:val="0"/>
          <w:marTop w:val="0"/>
          <w:marBottom w:val="0"/>
          <w:divBdr>
            <w:top w:val="none" w:sz="0" w:space="0" w:color="auto"/>
            <w:left w:val="none" w:sz="0" w:space="0" w:color="auto"/>
            <w:bottom w:val="none" w:sz="0" w:space="0" w:color="auto"/>
            <w:right w:val="none" w:sz="0" w:space="0" w:color="auto"/>
          </w:divBdr>
        </w:div>
        <w:div w:id="153460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07:37 03/09/2021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A696A-79CF-42AD-9435-A807D8451F6F}"/>
</file>

<file path=customXml/itemProps2.xml><?xml version="1.0" encoding="utf-8"?>
<ds:datastoreItem xmlns:ds="http://schemas.openxmlformats.org/officeDocument/2006/customXml" ds:itemID="{5D3FCE1D-660A-4423-8EFF-1584C88AB9A4}"/>
</file>

<file path=customXml/itemProps3.xml><?xml version="1.0" encoding="utf-8"?>
<ds:datastoreItem xmlns:ds="http://schemas.openxmlformats.org/officeDocument/2006/customXml" ds:itemID="{9240D5FB-D23B-4410-BB6B-9D5D47D7CA31}"/>
</file>

<file path=customXml/itemProps4.xml><?xml version="1.0" encoding="utf-8"?>
<ds:datastoreItem xmlns:ds="http://schemas.openxmlformats.org/officeDocument/2006/customXml" ds:itemID="{C2132936-83D2-42BA-BD03-54853BAF96D9}"/>
</file>

<file path=customXml/itemProps5.xml><?xml version="1.0" encoding="utf-8"?>
<ds:datastoreItem xmlns:ds="http://schemas.openxmlformats.org/officeDocument/2006/customXml" ds:itemID="{34081945-F91A-4934-B1AD-E1300DA73344}"/>
</file>

<file path=customXml/itemProps6.xml><?xml version="1.0" encoding="utf-8"?>
<ds:datastoreItem xmlns:ds="http://schemas.openxmlformats.org/officeDocument/2006/customXml" ds:itemID="{7DDBB528-FF2D-4127-86CC-0E9C3A039945}"/>
</file>

<file path=docProps/app.xml><?xml version="1.0" encoding="utf-8"?>
<Properties xmlns="http://schemas.openxmlformats.org/officeDocument/2006/extended-properties" xmlns:vt="http://schemas.openxmlformats.org/officeDocument/2006/docPropsVTypes">
  <Template>Normal</Template>
  <TotalTime>7</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GÜRBÜZ</dc:creator>
  <cp:keywords/>
  <dc:description/>
  <cp:lastModifiedBy>Cüneyt GÜRBÜZ</cp:lastModifiedBy>
  <cp:revision>2</cp:revision>
  <dcterms:created xsi:type="dcterms:W3CDTF">2021-09-03T07:30:00Z</dcterms:created>
  <dcterms:modified xsi:type="dcterms:W3CDTF">2021-09-03T07:37:00Z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