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A8" w:rsidRPr="00696BA8" w:rsidRDefault="00696BA8" w:rsidP="00696BA8">
      <w:pPr>
        <w:shd w:val="clear" w:color="auto" w:fill="F8F8F8"/>
        <w:spacing w:after="0" w:line="240" w:lineRule="auto"/>
        <w:jc w:val="center"/>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YEMEK HİZMETİ ALINACAKTIR</w:t>
      </w:r>
    </w:p>
    <w:p w:rsidR="00696BA8" w:rsidRPr="00696BA8" w:rsidRDefault="00696BA8" w:rsidP="00696BA8">
      <w:pPr>
        <w:spacing w:after="0" w:line="240" w:lineRule="auto"/>
        <w:rPr>
          <w:rFonts w:ascii="Times New Roman" w:eastAsia="Times New Roman" w:hAnsi="Times New Roman" w:cs="Times New Roman"/>
          <w:sz w:val="24"/>
          <w:szCs w:val="24"/>
          <w:lang w:eastAsia="tr-TR"/>
        </w:rPr>
      </w:pPr>
      <w:r w:rsidRPr="00696BA8">
        <w:rPr>
          <w:rFonts w:ascii="Helvetica" w:eastAsia="Times New Roman" w:hAnsi="Helvetica" w:cs="Helvetica"/>
          <w:b/>
          <w:bCs/>
          <w:color w:val="585858"/>
          <w:sz w:val="20"/>
          <w:szCs w:val="20"/>
          <w:u w:val="single"/>
          <w:shd w:val="clear" w:color="auto" w:fill="F8F8F8"/>
          <w:lang w:eastAsia="tr-TR"/>
        </w:rPr>
        <w:t>DEVLET HAVA MEYDANLARI İŞLETMESİ GENEL MÜDÜRLÜĞÜ (DHMİ)</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118ABE"/>
          <w:sz w:val="20"/>
          <w:szCs w:val="20"/>
          <w:shd w:val="clear" w:color="auto" w:fill="F8F8F8"/>
          <w:lang w:eastAsia="tr-TR"/>
        </w:rPr>
        <w:t>DHMİ Genel Müdürlüğü Hizmet Binası, Ankara Esenboğa Havalimanı , İzmir Adnan Menderes Havalimanı , Hava Trafik Kontrol Merkezi ve Erzincan Yıldırım Akbulut Havalimanları İçin Aşçı, Aşçı Yardımcısı, Garson ve Bulaşıkçı Hizmet Alımı</w:t>
      </w:r>
      <w:r w:rsidRPr="00696BA8">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2021/491679</w:t>
            </w:r>
          </w:p>
        </w:tc>
      </w:tr>
    </w:tbl>
    <w:p w:rsidR="00696BA8" w:rsidRPr="00696BA8" w:rsidRDefault="00696BA8" w:rsidP="00696B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96BA8" w:rsidRPr="00696BA8" w:rsidTr="00696BA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B04935"/>
                <w:sz w:val="20"/>
                <w:szCs w:val="20"/>
                <w:lang w:eastAsia="tr-TR"/>
              </w:rPr>
              <w:t>1-İdarenin</w:t>
            </w:r>
          </w:p>
        </w:tc>
      </w:tr>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a)</w:t>
            </w:r>
            <w:r w:rsidRPr="00696BA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b/>
                <w:bCs/>
                <w:color w:val="118ABE"/>
                <w:sz w:val="20"/>
                <w:szCs w:val="20"/>
                <w:lang w:eastAsia="tr-TR"/>
              </w:rPr>
              <w:t>DEVLET HAVA MEYDANLARI İŞLETMESİ GENEL MÜDÜRLÜĞÜ (DHMİ)</w:t>
            </w:r>
          </w:p>
        </w:tc>
      </w:tr>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b)</w:t>
            </w:r>
            <w:r w:rsidRPr="00696BA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b/>
                <w:bCs/>
                <w:color w:val="118ABE"/>
                <w:sz w:val="20"/>
                <w:szCs w:val="20"/>
                <w:lang w:eastAsia="tr-TR"/>
              </w:rPr>
              <w:t>EMNİYET MAHALLESİ MEVLANA BULVARI (KONYA YOLU ÜZERİ) NO: 32 06560 YENİMAHALLE/ANKARA</w:t>
            </w:r>
          </w:p>
        </w:tc>
      </w:tr>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c)</w:t>
            </w:r>
            <w:r w:rsidRPr="00696BA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b/>
                <w:bCs/>
                <w:color w:val="118ABE"/>
                <w:sz w:val="20"/>
                <w:szCs w:val="20"/>
                <w:lang w:eastAsia="tr-TR"/>
              </w:rPr>
              <w:t>3122042778 - 3122128158</w:t>
            </w:r>
          </w:p>
        </w:tc>
      </w:tr>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ç)</w:t>
            </w:r>
            <w:r w:rsidRPr="00696BA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https://ekap.kik.gov.tr/EKAP/</w:t>
            </w:r>
          </w:p>
        </w:tc>
      </w:tr>
    </w:tbl>
    <w:p w:rsidR="00696BA8" w:rsidRPr="00696BA8" w:rsidRDefault="00696BA8" w:rsidP="00696BA8">
      <w:pPr>
        <w:spacing w:after="0" w:line="240" w:lineRule="auto"/>
        <w:rPr>
          <w:rFonts w:ascii="Times New Roman" w:eastAsia="Times New Roman" w:hAnsi="Times New Roman" w:cs="Times New Roman"/>
          <w:sz w:val="24"/>
          <w:szCs w:val="24"/>
          <w:lang w:eastAsia="tr-TR"/>
        </w:rPr>
      </w:pP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a)</w:t>
            </w:r>
            <w:r w:rsidRPr="00696BA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b/>
                <w:bCs/>
                <w:color w:val="118ABE"/>
                <w:sz w:val="20"/>
                <w:szCs w:val="20"/>
                <w:lang w:eastAsia="tr-TR"/>
              </w:rPr>
              <w:t>DHMİ Genel Müdürlüğü Hizmet Binası, Ankara Esenboğa Havalimanı , İzmir Adnan Menderes Havalimanı , Hava Trafik Kontrol Merkezi ve Erzincan Yıldırım Akbulut Havalimanları İçin Aşçı, Aşçı Yardımcısı, Garson ve Bulaşıkçı Hizmet Alımı</w:t>
            </w:r>
          </w:p>
        </w:tc>
      </w:tr>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b)</w:t>
            </w:r>
            <w:r w:rsidRPr="00696BA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b/>
                <w:bCs/>
                <w:color w:val="118ABE"/>
                <w:sz w:val="20"/>
                <w:szCs w:val="20"/>
                <w:lang w:eastAsia="tr-TR"/>
              </w:rPr>
              <w:t>01.01.2022-31.12.2023 tarihlerinde DHMİ Genel Müdürlüğü Binası, Esenboğa Havalimanı, İzmir Adnan Menderes Havalimanı, HTKM ve Erzincan Yıldırım Akbulut Havalimanı Yemekhanelerine 7 Aşçı, 20 Aşçı Yardımcısı, 32 Garson ve 40 Bulaşıkçı Hizmet Alımı</w:t>
            </w:r>
            <w:r w:rsidRPr="00696BA8">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c)</w:t>
            </w:r>
            <w:r w:rsidRPr="00696BA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b/>
                <w:bCs/>
                <w:color w:val="118ABE"/>
                <w:sz w:val="20"/>
                <w:szCs w:val="20"/>
                <w:lang w:eastAsia="tr-TR"/>
              </w:rPr>
              <w:t>DHMİ Genel Müdürlüğü Hizmet Binası, İzmir Adnan Menderes Havalimanı Başmüdürlüğü, Ankara Esenboğa Havalimanı Başmüdürlüğü, Hava Trafik Kontrol Merkezi Başmüdürlüğü ve Erzincan Yıldırım Akbulut Havalimanı Müdürlüğü</w:t>
            </w:r>
          </w:p>
        </w:tc>
      </w:tr>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ç)</w:t>
            </w:r>
            <w:r w:rsidRPr="00696BA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İşe başlama tarihi </w:t>
            </w:r>
            <w:r w:rsidRPr="00696BA8">
              <w:rPr>
                <w:rFonts w:ascii="Helvetica" w:eastAsia="Times New Roman" w:hAnsi="Helvetica" w:cs="Helvetica"/>
                <w:b/>
                <w:bCs/>
                <w:color w:val="118ABE"/>
                <w:sz w:val="20"/>
                <w:szCs w:val="20"/>
                <w:lang w:eastAsia="tr-TR"/>
              </w:rPr>
              <w:t>01.01.2022</w:t>
            </w:r>
            <w:r w:rsidRPr="00696BA8">
              <w:rPr>
                <w:rFonts w:ascii="Helvetica" w:eastAsia="Times New Roman" w:hAnsi="Helvetica" w:cs="Helvetica"/>
                <w:color w:val="585858"/>
                <w:sz w:val="20"/>
                <w:szCs w:val="20"/>
                <w:lang w:eastAsia="tr-TR"/>
              </w:rPr>
              <w:t>, işin bitiş tarihi </w:t>
            </w:r>
            <w:r w:rsidRPr="00696BA8">
              <w:rPr>
                <w:rFonts w:ascii="Helvetica" w:eastAsia="Times New Roman" w:hAnsi="Helvetica" w:cs="Helvetica"/>
                <w:b/>
                <w:bCs/>
                <w:color w:val="118ABE"/>
                <w:sz w:val="20"/>
                <w:szCs w:val="20"/>
                <w:lang w:eastAsia="tr-TR"/>
              </w:rPr>
              <w:t>31.12.2023</w:t>
            </w:r>
          </w:p>
        </w:tc>
      </w:tr>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d)</w:t>
            </w:r>
            <w:r w:rsidRPr="00696BA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b/>
                <w:bCs/>
                <w:color w:val="118ABE"/>
                <w:sz w:val="20"/>
                <w:szCs w:val="20"/>
                <w:lang w:eastAsia="tr-TR"/>
              </w:rPr>
              <w:t>01.01.2022</w:t>
            </w:r>
          </w:p>
        </w:tc>
      </w:tr>
    </w:tbl>
    <w:p w:rsidR="00696BA8" w:rsidRPr="00696BA8" w:rsidRDefault="00696BA8" w:rsidP="00696BA8">
      <w:pPr>
        <w:spacing w:after="0" w:line="240" w:lineRule="auto"/>
        <w:rPr>
          <w:rFonts w:ascii="Times New Roman" w:eastAsia="Times New Roman" w:hAnsi="Times New Roman" w:cs="Times New Roman"/>
          <w:sz w:val="24"/>
          <w:szCs w:val="24"/>
          <w:lang w:eastAsia="tr-TR"/>
        </w:rPr>
      </w:pP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a)</w:t>
            </w:r>
            <w:r w:rsidRPr="00696BA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b/>
                <w:bCs/>
                <w:color w:val="118ABE"/>
                <w:sz w:val="20"/>
                <w:szCs w:val="20"/>
                <w:lang w:eastAsia="tr-TR"/>
              </w:rPr>
              <w:t>19.10.2021 - 11:00</w:t>
            </w:r>
          </w:p>
        </w:tc>
      </w:tr>
      <w:tr w:rsidR="00696BA8" w:rsidRPr="00696BA8" w:rsidTr="00696B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b)</w:t>
            </w:r>
            <w:r w:rsidRPr="00696BA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jc w:val="both"/>
              <w:rPr>
                <w:rFonts w:ascii="Helvetica" w:eastAsia="Times New Roman" w:hAnsi="Helvetica" w:cs="Helvetica"/>
                <w:color w:val="585858"/>
                <w:sz w:val="20"/>
                <w:szCs w:val="20"/>
                <w:lang w:eastAsia="tr-TR"/>
              </w:rPr>
            </w:pPr>
            <w:r w:rsidRPr="00696BA8">
              <w:rPr>
                <w:rFonts w:ascii="Helvetica" w:eastAsia="Times New Roman" w:hAnsi="Helvetica" w:cs="Helvetica"/>
                <w:b/>
                <w:bCs/>
                <w:color w:val="118ABE"/>
                <w:sz w:val="20"/>
                <w:szCs w:val="20"/>
                <w:lang w:eastAsia="tr-TR"/>
              </w:rPr>
              <w:t>Emniyet Mahallesi Mevlana Bulvarı No:32 06560 Yenimahalle / ANKARA adresinde bulunan DEVLET HAVA MEYDANLARI İŞLETMESİ GENEL MÜDÜRLÜĞÜ Satın Alma ve İkmal Dairesi Başkanlığı İhale Salonu</w:t>
            </w:r>
          </w:p>
        </w:tc>
      </w:tr>
    </w:tbl>
    <w:p w:rsidR="00696BA8" w:rsidRPr="00696BA8" w:rsidRDefault="00696BA8" w:rsidP="00696BA8">
      <w:pPr>
        <w:spacing w:after="0" w:line="240" w:lineRule="auto"/>
        <w:rPr>
          <w:rFonts w:ascii="Times New Roman" w:eastAsia="Times New Roman" w:hAnsi="Times New Roman" w:cs="Times New Roman"/>
          <w:sz w:val="24"/>
          <w:szCs w:val="24"/>
          <w:lang w:eastAsia="tr-TR"/>
        </w:rPr>
      </w:pP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4.1.</w:t>
      </w:r>
      <w:r w:rsidRPr="00696BA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lastRenderedPageBreak/>
        <w:t>4.1.2.</w:t>
      </w:r>
      <w:r w:rsidRPr="00696BA8">
        <w:rPr>
          <w:rFonts w:ascii="Helvetica" w:eastAsia="Times New Roman" w:hAnsi="Helvetica" w:cs="Helvetica"/>
          <w:color w:val="585858"/>
          <w:sz w:val="20"/>
          <w:szCs w:val="20"/>
          <w:shd w:val="clear" w:color="auto" w:fill="F8F8F8"/>
          <w:lang w:eastAsia="tr-TR"/>
        </w:rPr>
        <w:t> Teklif vermeye yetkili olduğunu gösteren bilgiler;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4.1.2.1.</w:t>
      </w:r>
      <w:r w:rsidRPr="00696BA8">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4.1.3.</w:t>
      </w:r>
      <w:r w:rsidRPr="00696BA8">
        <w:rPr>
          <w:rFonts w:ascii="Helvetica" w:eastAsia="Times New Roman" w:hAnsi="Helvetica" w:cs="Helvetica"/>
          <w:color w:val="585858"/>
          <w:sz w:val="20"/>
          <w:szCs w:val="20"/>
          <w:shd w:val="clear" w:color="auto" w:fill="F8F8F8"/>
          <w:lang w:eastAsia="tr-TR"/>
        </w:rPr>
        <w:t> Şekli ve içeriği İdari Şartnamede belirlenen teklif mektubu.</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4.1.4.</w:t>
      </w:r>
      <w:r w:rsidRPr="00696BA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4.1.5</w:t>
      </w:r>
      <w:r w:rsidRPr="00696BA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4.1.6</w:t>
      </w:r>
      <w:r w:rsidRPr="00696BA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96BA8" w:rsidRPr="00696BA8" w:rsidTr="00696B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696BA8" w:rsidRPr="00696BA8" w:rsidTr="00696B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4.2.1. İsteklinin ihalenin yapıldığı yıldan önceki yıla ait yıl sonu bilanço bilgileri:</w:t>
            </w:r>
          </w:p>
        </w:tc>
      </w:tr>
      <w:tr w:rsidR="00696BA8" w:rsidRPr="00696BA8" w:rsidTr="00696B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Sunulan bilanço veya eşdeğer belgelerde;</w:t>
            </w:r>
            <w:r w:rsidRPr="00696BA8">
              <w:rPr>
                <w:rFonts w:ascii="Helvetica" w:eastAsia="Times New Roman" w:hAnsi="Helvetica" w:cs="Helvetica"/>
                <w:color w:val="585858"/>
                <w:sz w:val="20"/>
                <w:szCs w:val="20"/>
                <w:lang w:eastAsia="tr-TR"/>
              </w:rPr>
              <w:br/>
              <w:t>a) Cari oranın (dönen varlıklar/kısa vadeli borçlar) en az 0,75 olduğunu,</w:t>
            </w:r>
            <w:r w:rsidRPr="00696BA8">
              <w:rPr>
                <w:rFonts w:ascii="Helvetica" w:eastAsia="Times New Roman" w:hAnsi="Helvetica" w:cs="Helvetica"/>
                <w:color w:val="585858"/>
                <w:sz w:val="20"/>
                <w:szCs w:val="20"/>
                <w:lang w:eastAsia="tr-TR"/>
              </w:rPr>
              <w:br/>
              <w:t>b) Öz kaynak oranının (öz kaynaklar/toplam aktif) en az 0,15 olduğunu,</w:t>
            </w:r>
            <w:r w:rsidRPr="00696BA8">
              <w:rPr>
                <w:rFonts w:ascii="Helvetica" w:eastAsia="Times New Roman" w:hAnsi="Helvetica" w:cs="Helvetica"/>
                <w:color w:val="585858"/>
                <w:sz w:val="20"/>
                <w:szCs w:val="20"/>
                <w:lang w:eastAsia="tr-TR"/>
              </w:rPr>
              <w:br/>
              <w:t>c) Kısa vadeli banka borçlarının öz kaynaklara oranının 0,50’den küçük olduğunu ve belirtilen üç kriterin birlikte sağlandığını göstermek üzere yıl sonu bilanço belgelerine ilişkin bilgileri belirtebilirler.</w:t>
            </w:r>
            <w:r w:rsidRPr="00696BA8">
              <w:rPr>
                <w:rFonts w:ascii="Helvetica" w:eastAsia="Times New Roman" w:hAnsi="Helvetica" w:cs="Helvetica"/>
                <w:color w:val="585858"/>
                <w:sz w:val="20"/>
                <w:szCs w:val="20"/>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696BA8" w:rsidRPr="00696BA8" w:rsidTr="00696B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4.2.2. İş hacmini gösteren belgeler:</w:t>
            </w:r>
          </w:p>
        </w:tc>
      </w:tr>
      <w:tr w:rsidR="00696BA8" w:rsidRPr="00696BA8" w:rsidTr="00696B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a) İhalenin yapıldığı yıldan önceki yıla ait toplam ciroyu gösteren gelir tablosu,</w:t>
            </w:r>
            <w:r w:rsidRPr="00696BA8">
              <w:rPr>
                <w:rFonts w:ascii="Helvetica" w:eastAsia="Times New Roman" w:hAnsi="Helvetica" w:cs="Helvetica"/>
                <w:color w:val="585858"/>
                <w:sz w:val="20"/>
                <w:szCs w:val="20"/>
                <w:lang w:eastAsia="tr-TR"/>
              </w:rPr>
              <w:br/>
              <w:t>b) Hizmet işleri ile ilgili ciro tutarını gösteren belgeler,</w:t>
            </w:r>
            <w:r w:rsidRPr="00696BA8">
              <w:rPr>
                <w:rFonts w:ascii="Helvetica" w:eastAsia="Times New Roman" w:hAnsi="Helvetica" w:cs="Helvetica"/>
                <w:color w:val="585858"/>
                <w:sz w:val="20"/>
                <w:szCs w:val="20"/>
                <w:lang w:eastAsia="tr-TR"/>
              </w:rPr>
              <w:br/>
              <w:t>Bu belgelerden birinin sunulması yeterlidir.</w:t>
            </w:r>
            <w:r w:rsidRPr="00696BA8">
              <w:rPr>
                <w:rFonts w:ascii="Helvetica" w:eastAsia="Times New Roman" w:hAnsi="Helvetica" w:cs="Helvetica"/>
                <w:color w:val="585858"/>
                <w:sz w:val="20"/>
                <w:szCs w:val="20"/>
                <w:lang w:eastAsia="tr-TR"/>
              </w:rPr>
              <w:br/>
              <w:t>Toplam cironun teklif edilen bedelin %20’sinden, hizmet işleri ile ilgili cironun ise teklif edilen bedelin %12'sinden az olmaması gerekir. Bu kriterlerden herhangi birini sağlayan ve sağladığı kritere ilişkin belgeyi sunan istekli yeterli kabul edilir.</w:t>
            </w:r>
            <w:r w:rsidRPr="00696BA8">
              <w:rPr>
                <w:rFonts w:ascii="Helvetica" w:eastAsia="Times New Roman" w:hAnsi="Helvetica" w:cs="Helvetica"/>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rsidR="00696BA8" w:rsidRPr="00696BA8" w:rsidRDefault="00696BA8" w:rsidP="00696B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96BA8" w:rsidRPr="00696BA8" w:rsidTr="00696B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696BA8" w:rsidRPr="00696BA8" w:rsidTr="00696B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4.3.1. İş deneyimini gösteren belgelere ilişkin bilgiler:</w:t>
            </w:r>
          </w:p>
        </w:tc>
      </w:tr>
      <w:tr w:rsidR="00696BA8" w:rsidRPr="00696BA8" w:rsidTr="00696B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696BA8">
              <w:rPr>
                <w:rFonts w:ascii="Helvetica" w:eastAsia="Times New Roman" w:hAnsi="Helvetica" w:cs="Helvetica"/>
                <w:b/>
                <w:bCs/>
                <w:color w:val="118ABE"/>
                <w:sz w:val="20"/>
                <w:szCs w:val="20"/>
                <w:lang w:eastAsia="tr-TR"/>
              </w:rPr>
              <w:t>% 30</w:t>
            </w:r>
            <w:r w:rsidRPr="00696BA8">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696BA8" w:rsidRPr="00696BA8" w:rsidRDefault="00696BA8" w:rsidP="00696B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96BA8" w:rsidRPr="00696BA8" w:rsidTr="00696B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4.4. Bu ihalede benzer iş olarak kabul edilecek işler:</w:t>
            </w:r>
          </w:p>
        </w:tc>
      </w:tr>
      <w:tr w:rsidR="00696BA8" w:rsidRPr="00696BA8" w:rsidTr="00696B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96BA8" w:rsidRPr="00696BA8" w:rsidRDefault="00696BA8" w:rsidP="00696BA8">
            <w:pPr>
              <w:spacing w:after="0" w:line="240" w:lineRule="atLeast"/>
              <w:rPr>
                <w:rFonts w:ascii="Helvetica" w:eastAsia="Times New Roman" w:hAnsi="Helvetica" w:cs="Helvetica"/>
                <w:color w:val="585858"/>
                <w:sz w:val="20"/>
                <w:szCs w:val="20"/>
                <w:lang w:eastAsia="tr-TR"/>
              </w:rPr>
            </w:pPr>
            <w:r w:rsidRPr="00696BA8">
              <w:rPr>
                <w:rFonts w:ascii="Helvetica" w:eastAsia="Times New Roman" w:hAnsi="Helvetica" w:cs="Helvetica"/>
                <w:b/>
                <w:bCs/>
                <w:color w:val="585858"/>
                <w:sz w:val="20"/>
                <w:szCs w:val="20"/>
                <w:lang w:eastAsia="tr-TR"/>
              </w:rPr>
              <w:t>4.4.1.</w:t>
            </w:r>
          </w:p>
          <w:p w:rsidR="00696BA8" w:rsidRPr="00696BA8" w:rsidRDefault="00696BA8" w:rsidP="00696BA8">
            <w:pPr>
              <w:spacing w:after="0" w:line="240" w:lineRule="atLeast"/>
              <w:rPr>
                <w:rFonts w:ascii="Helvetica" w:eastAsia="Times New Roman" w:hAnsi="Helvetica" w:cs="Helvetica"/>
                <w:b/>
                <w:bCs/>
                <w:color w:val="118ABE"/>
                <w:sz w:val="20"/>
                <w:szCs w:val="20"/>
                <w:lang w:eastAsia="tr-TR"/>
              </w:rPr>
            </w:pPr>
            <w:r w:rsidRPr="00696BA8">
              <w:rPr>
                <w:rFonts w:ascii="Helvetica" w:eastAsia="Times New Roman" w:hAnsi="Helvetica" w:cs="Helvetica"/>
                <w:b/>
                <w:bCs/>
                <w:color w:val="118ABE"/>
                <w:sz w:val="20"/>
                <w:szCs w:val="20"/>
                <w:lang w:eastAsia="tr-TR"/>
              </w:rPr>
              <w:t>Bu ihalede ihale konusu hizmet veya hizmetin bölümleriyle nitelik bakımından benzerlik gösteren malzemeli veya malzemesiz yemek yapımı, servisi ve sonrası temizliği ya da catering hizmetleri yapmış olmak benzer iş olarak kabul edilecektir.</w:t>
            </w:r>
          </w:p>
        </w:tc>
      </w:tr>
    </w:tbl>
    <w:p w:rsidR="00696BA8" w:rsidRPr="00696BA8" w:rsidRDefault="00696BA8" w:rsidP="00696BA8">
      <w:pPr>
        <w:spacing w:after="0" w:line="240" w:lineRule="auto"/>
        <w:rPr>
          <w:rFonts w:ascii="Times New Roman" w:eastAsia="Times New Roman" w:hAnsi="Times New Roman" w:cs="Times New Roman"/>
          <w:sz w:val="24"/>
          <w:szCs w:val="24"/>
          <w:lang w:eastAsia="tr-TR"/>
        </w:rPr>
      </w:pP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5.</w:t>
      </w:r>
      <w:r w:rsidRPr="00696BA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6.</w:t>
      </w:r>
      <w:r w:rsidRPr="00696BA8">
        <w:rPr>
          <w:rFonts w:ascii="Helvetica" w:eastAsia="Times New Roman" w:hAnsi="Helvetica" w:cs="Helvetica"/>
          <w:color w:val="585858"/>
          <w:sz w:val="20"/>
          <w:szCs w:val="20"/>
          <w:shd w:val="clear" w:color="auto" w:fill="F8F8F8"/>
          <w:lang w:eastAsia="tr-TR"/>
        </w:rPr>
        <w:t> İhale yerli ve yabancı tüm isteklilere açık olup, yerli istekliler lehine </w:t>
      </w:r>
      <w:r w:rsidRPr="00696BA8">
        <w:rPr>
          <w:rFonts w:ascii="Helvetica" w:eastAsia="Times New Roman" w:hAnsi="Helvetica" w:cs="Helvetica"/>
          <w:b/>
          <w:bCs/>
          <w:color w:val="118ABE"/>
          <w:sz w:val="20"/>
          <w:szCs w:val="20"/>
          <w:shd w:val="clear" w:color="auto" w:fill="F8F8F8"/>
          <w:lang w:eastAsia="tr-TR"/>
        </w:rPr>
        <w:t>% 15</w:t>
      </w:r>
      <w:r w:rsidRPr="00696BA8">
        <w:rPr>
          <w:rFonts w:ascii="Helvetica" w:eastAsia="Times New Roman" w:hAnsi="Helvetica" w:cs="Helvetica"/>
          <w:color w:val="585858"/>
          <w:sz w:val="20"/>
          <w:szCs w:val="20"/>
          <w:shd w:val="clear" w:color="auto" w:fill="F8F8F8"/>
          <w:lang w:eastAsia="tr-TR"/>
        </w:rPr>
        <w:t> oranında fiyat avantajı uygulanacaktır.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7.</w:t>
      </w:r>
      <w:r w:rsidRPr="00696BA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8.</w:t>
      </w:r>
      <w:r w:rsidRPr="00696BA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9.</w:t>
      </w:r>
      <w:r w:rsidRPr="00696BA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10.</w:t>
      </w:r>
      <w:r w:rsidRPr="00696BA8">
        <w:rPr>
          <w:rFonts w:ascii="Helvetica" w:eastAsia="Times New Roman" w:hAnsi="Helvetica" w:cs="Helvetica"/>
          <w:color w:val="585858"/>
          <w:sz w:val="20"/>
          <w:szCs w:val="20"/>
          <w:shd w:val="clear" w:color="auto" w:fill="F8F8F8"/>
          <w:lang w:eastAsia="tr-TR"/>
        </w:rPr>
        <w:t> Bu ihalede, işin tamamı için teklif verilecektir.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11.</w:t>
      </w:r>
      <w:r w:rsidRPr="00696BA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12.</w:t>
      </w:r>
      <w:r w:rsidRPr="00696BA8">
        <w:rPr>
          <w:rFonts w:ascii="Helvetica" w:eastAsia="Times New Roman" w:hAnsi="Helvetica" w:cs="Helvetica"/>
          <w:color w:val="585858"/>
          <w:sz w:val="20"/>
          <w:szCs w:val="20"/>
          <w:shd w:val="clear" w:color="auto" w:fill="F8F8F8"/>
          <w:lang w:eastAsia="tr-TR"/>
        </w:rPr>
        <w:t> Bu ihalede elektronik eksiltme yapılmayacaktır.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13.</w:t>
      </w:r>
      <w:r w:rsidRPr="00696BA8">
        <w:rPr>
          <w:rFonts w:ascii="Helvetica" w:eastAsia="Times New Roman" w:hAnsi="Helvetica" w:cs="Helvetica"/>
          <w:color w:val="585858"/>
          <w:sz w:val="20"/>
          <w:szCs w:val="20"/>
          <w:shd w:val="clear" w:color="auto" w:fill="F8F8F8"/>
          <w:lang w:eastAsia="tr-TR"/>
        </w:rPr>
        <w:t> Verilen tekliflerin geçerlilik süresi, ihale tarihinden itibaren </w:t>
      </w:r>
      <w:r w:rsidRPr="00696BA8">
        <w:rPr>
          <w:rFonts w:ascii="Helvetica" w:eastAsia="Times New Roman" w:hAnsi="Helvetica" w:cs="Helvetica"/>
          <w:b/>
          <w:bCs/>
          <w:color w:val="118ABE"/>
          <w:sz w:val="20"/>
          <w:szCs w:val="20"/>
          <w:shd w:val="clear" w:color="auto" w:fill="F8F8F8"/>
          <w:lang w:eastAsia="tr-TR"/>
        </w:rPr>
        <w:t>120 (YüzYirmi)</w:t>
      </w:r>
      <w:r w:rsidRPr="00696BA8">
        <w:rPr>
          <w:rFonts w:ascii="Helvetica" w:eastAsia="Times New Roman" w:hAnsi="Helvetica" w:cs="Helvetica"/>
          <w:color w:val="585858"/>
          <w:sz w:val="20"/>
          <w:szCs w:val="20"/>
          <w:shd w:val="clear" w:color="auto" w:fill="F8F8F8"/>
          <w:lang w:eastAsia="tr-TR"/>
        </w:rPr>
        <w:t> takvim günüdür.</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14.</w:t>
      </w:r>
      <w:r w:rsidRPr="00696BA8">
        <w:rPr>
          <w:rFonts w:ascii="Helvetica" w:eastAsia="Times New Roman" w:hAnsi="Helvetica" w:cs="Helvetica"/>
          <w:color w:val="585858"/>
          <w:sz w:val="20"/>
          <w:szCs w:val="20"/>
          <w:shd w:val="clear" w:color="auto" w:fill="F8F8F8"/>
          <w:lang w:eastAsia="tr-TR"/>
        </w:rPr>
        <w:t>Konsorsiyum olarak ihaleye teklif verilemez.</w:t>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color w:val="585858"/>
          <w:sz w:val="20"/>
          <w:szCs w:val="20"/>
          <w:lang w:eastAsia="tr-TR"/>
        </w:rPr>
        <w:br/>
      </w:r>
      <w:r w:rsidRPr="00696BA8">
        <w:rPr>
          <w:rFonts w:ascii="Helvetica" w:eastAsia="Times New Roman" w:hAnsi="Helvetica" w:cs="Helvetica"/>
          <w:b/>
          <w:bCs/>
          <w:color w:val="585858"/>
          <w:sz w:val="20"/>
          <w:szCs w:val="20"/>
          <w:shd w:val="clear" w:color="auto" w:fill="F8F8F8"/>
          <w:lang w:eastAsia="tr-TR"/>
        </w:rPr>
        <w:t>15. Diğer hususlar:</w:t>
      </w:r>
    </w:p>
    <w:p w:rsidR="00696BA8" w:rsidRPr="00696BA8" w:rsidRDefault="00696BA8" w:rsidP="00696BA8">
      <w:pPr>
        <w:shd w:val="clear" w:color="auto" w:fill="F8F8F8"/>
        <w:spacing w:after="0" w:line="240" w:lineRule="auto"/>
        <w:jc w:val="both"/>
        <w:rPr>
          <w:rFonts w:ascii="Helvetica" w:eastAsia="Times New Roman" w:hAnsi="Helvetica" w:cs="Helvetica"/>
          <w:color w:val="585858"/>
          <w:sz w:val="20"/>
          <w:szCs w:val="20"/>
          <w:lang w:eastAsia="tr-TR"/>
        </w:rPr>
      </w:pPr>
      <w:r w:rsidRPr="00696BA8">
        <w:rPr>
          <w:rFonts w:ascii="Helvetica" w:eastAsia="Times New Roman" w:hAnsi="Helvetica" w:cs="Helvetica"/>
          <w:color w:val="585858"/>
          <w:sz w:val="20"/>
          <w:szCs w:val="20"/>
          <w:lang w:eastAsia="tr-TR"/>
        </w:rPr>
        <w:t>Aşırı düşük teklif değerlendirme yöntemi: Teklifi sınır değerin altında kalan isteklilerden Kanunun 38 inci maddesine göre açıklama istenecektir.</w:t>
      </w:r>
    </w:p>
    <w:p w:rsidR="00A64F85" w:rsidRDefault="00A64F85">
      <w:bookmarkStart w:id="0" w:name="_GoBack"/>
      <w:bookmarkEnd w:id="0"/>
    </w:p>
    <w:sectPr w:rsidR="00A64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7D" w:rsidRDefault="00BD077D" w:rsidP="00696BA8">
      <w:pPr>
        <w:spacing w:after="0" w:line="240" w:lineRule="auto"/>
      </w:pPr>
      <w:r>
        <w:separator/>
      </w:r>
    </w:p>
  </w:endnote>
  <w:endnote w:type="continuationSeparator" w:id="0">
    <w:p w:rsidR="00BD077D" w:rsidRDefault="00BD077D" w:rsidP="0069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7D" w:rsidRDefault="00BD077D" w:rsidP="00696BA8">
      <w:pPr>
        <w:spacing w:after="0" w:line="240" w:lineRule="auto"/>
      </w:pPr>
      <w:r>
        <w:separator/>
      </w:r>
    </w:p>
  </w:footnote>
  <w:footnote w:type="continuationSeparator" w:id="0">
    <w:p w:rsidR="00BD077D" w:rsidRDefault="00BD077D" w:rsidP="00696B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BB"/>
    <w:rsid w:val="00122DBB"/>
    <w:rsid w:val="00696BA8"/>
    <w:rsid w:val="00A64F85"/>
    <w:rsid w:val="00BD0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1BA92-857E-429D-96C1-551E1178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6BA8"/>
  </w:style>
  <w:style w:type="character" w:customStyle="1" w:styleId="ilanbaslik">
    <w:name w:val="ilanbaslik"/>
    <w:basedOn w:val="VarsaylanParagrafYazTipi"/>
    <w:rsid w:val="00696BA8"/>
  </w:style>
  <w:style w:type="paragraph" w:styleId="NormalWeb">
    <w:name w:val="Normal (Web)"/>
    <w:basedOn w:val="Normal"/>
    <w:uiPriority w:val="99"/>
    <w:semiHidden/>
    <w:unhideWhenUsed/>
    <w:rsid w:val="00696B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96B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6BA8"/>
  </w:style>
  <w:style w:type="paragraph" w:styleId="AltBilgi">
    <w:name w:val="footer"/>
    <w:basedOn w:val="Normal"/>
    <w:link w:val="AltBilgiChar"/>
    <w:uiPriority w:val="99"/>
    <w:unhideWhenUsed/>
    <w:rsid w:val="00696B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96370">
      <w:bodyDiv w:val="1"/>
      <w:marLeft w:val="0"/>
      <w:marRight w:val="0"/>
      <w:marTop w:val="0"/>
      <w:marBottom w:val="0"/>
      <w:divBdr>
        <w:top w:val="none" w:sz="0" w:space="0" w:color="auto"/>
        <w:left w:val="none" w:sz="0" w:space="0" w:color="auto"/>
        <w:bottom w:val="none" w:sz="0" w:space="0" w:color="auto"/>
        <w:right w:val="none" w:sz="0" w:space="0" w:color="auto"/>
      </w:divBdr>
      <w:divsChild>
        <w:div w:id="46340883">
          <w:marLeft w:val="0"/>
          <w:marRight w:val="0"/>
          <w:marTop w:val="0"/>
          <w:marBottom w:val="0"/>
          <w:divBdr>
            <w:top w:val="none" w:sz="0" w:space="0" w:color="auto"/>
            <w:left w:val="none" w:sz="0" w:space="0" w:color="auto"/>
            <w:bottom w:val="none" w:sz="0" w:space="0" w:color="auto"/>
            <w:right w:val="none" w:sz="0" w:space="0" w:color="auto"/>
          </w:divBdr>
        </w:div>
        <w:div w:id="196006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09:33 10/09/2021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0A93A-67C2-417F-9E5D-B50E4D1B7C09}"/>
</file>

<file path=customXml/itemProps2.xml><?xml version="1.0" encoding="utf-8"?>
<ds:datastoreItem xmlns:ds="http://schemas.openxmlformats.org/officeDocument/2006/customXml" ds:itemID="{CEC562EA-0C36-44FB-85C0-AEE6C060CDFA}"/>
</file>

<file path=customXml/itemProps3.xml><?xml version="1.0" encoding="utf-8"?>
<ds:datastoreItem xmlns:ds="http://schemas.openxmlformats.org/officeDocument/2006/customXml" ds:itemID="{FF6CD752-FB3D-4D8B-AD5D-7A34985635D2}"/>
</file>

<file path=customXml/itemProps4.xml><?xml version="1.0" encoding="utf-8"?>
<ds:datastoreItem xmlns:ds="http://schemas.openxmlformats.org/officeDocument/2006/customXml" ds:itemID="{A6546517-F805-45EB-ACFB-2AE6CDF71329}"/>
</file>

<file path=customXml/itemProps5.xml><?xml version="1.0" encoding="utf-8"?>
<ds:datastoreItem xmlns:ds="http://schemas.openxmlformats.org/officeDocument/2006/customXml" ds:itemID="{A7680F0E-B043-4E6A-8FCD-415269F70D54}"/>
</file>

<file path=customXml/itemProps6.xml><?xml version="1.0" encoding="utf-8"?>
<ds:datastoreItem xmlns:ds="http://schemas.openxmlformats.org/officeDocument/2006/customXml" ds:itemID="{C448E1FA-A17E-42FE-B0D8-969F568BE0CB}"/>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 KAYA</dc:creator>
  <cp:keywords/>
  <dc:description/>
  <cp:lastModifiedBy>Galip KAYA</cp:lastModifiedBy>
  <cp:revision>2</cp:revision>
  <dcterms:created xsi:type="dcterms:W3CDTF">2021-09-10T09:33:00Z</dcterms:created>
  <dcterms:modified xsi:type="dcterms:W3CDTF">2021-09-10T09:33:00Z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